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C77" w:rsidRDefault="00935C77" w:rsidP="00705A6E">
      <w:pPr>
        <w:pStyle w:val="Heading2"/>
        <w:ind w:left="540" w:right="-284" w:hanging="540"/>
        <w:jc w:val="center"/>
        <w:rPr>
          <w:rFonts w:ascii="Times New Roman" w:hAnsi="Times New Roman" w:cs="Times New Roman"/>
          <w:b w:val="0"/>
          <w:i w:val="0"/>
        </w:rPr>
      </w:pPr>
      <w:r>
        <w:rPr>
          <w:rFonts w:ascii="Times New Roman" w:hAnsi="Times New Roman" w:cs="Times New Roman"/>
          <w:b w:val="0"/>
          <w:i w:val="0"/>
        </w:rPr>
        <w:t>АДМИНИСТРАЦИЯ МУНИЦИПАЛЬНОГО ОБРАЗОВАНИЯ БУЛАНОВСКИЙ СЕЛЬСОВЕТ                                                               ОКТЯБРЬСКОГО РАЙОНА ОРЕНБУРГСКОЙ ОБЛАСТИ</w:t>
      </w:r>
    </w:p>
    <w:p w:rsidR="00935C77" w:rsidRDefault="00935C77" w:rsidP="00705A6E">
      <w:pPr>
        <w:ind w:left="540" w:hanging="540"/>
        <w:jc w:val="center"/>
        <w:rPr>
          <w:b/>
          <w:bCs/>
          <w:sz w:val="28"/>
          <w:szCs w:val="28"/>
        </w:rPr>
      </w:pPr>
    </w:p>
    <w:p w:rsidR="00935C77" w:rsidRDefault="00935C77" w:rsidP="00705A6E">
      <w:pPr>
        <w:ind w:left="540" w:hanging="540"/>
        <w:jc w:val="center"/>
        <w:rPr>
          <w:b/>
          <w:bCs/>
          <w:sz w:val="28"/>
          <w:szCs w:val="28"/>
        </w:rPr>
      </w:pPr>
      <w:r>
        <w:rPr>
          <w:b/>
          <w:bCs/>
          <w:sz w:val="28"/>
          <w:szCs w:val="28"/>
        </w:rPr>
        <w:t>П О С Т А Н О В Л Е Н И Е</w:t>
      </w:r>
    </w:p>
    <w:p w:rsidR="00935C77" w:rsidRDefault="00935C77" w:rsidP="00705A6E">
      <w:pPr>
        <w:pBdr>
          <w:bottom w:val="single" w:sz="18" w:space="1" w:color="auto"/>
        </w:pBdr>
        <w:ind w:left="540" w:right="-284" w:hanging="540"/>
        <w:jc w:val="center"/>
        <w:rPr>
          <w:rFonts w:ascii="Arial" w:hAnsi="Arial" w:cs="Arial"/>
        </w:rPr>
      </w:pPr>
      <w:r>
        <w:rPr>
          <w:b/>
          <w:bCs/>
          <w:sz w:val="16"/>
          <w:szCs w:val="16"/>
        </w:rPr>
        <w:t>_________________________________________________________________________________________________________</w:t>
      </w:r>
    </w:p>
    <w:p w:rsidR="00935C77" w:rsidRDefault="00935C77" w:rsidP="00705A6E">
      <w:pPr>
        <w:ind w:left="540" w:right="283" w:hanging="540"/>
        <w:rPr>
          <w:sz w:val="28"/>
          <w:szCs w:val="28"/>
        </w:rPr>
      </w:pPr>
    </w:p>
    <w:p w:rsidR="00935C77" w:rsidRDefault="00935C77" w:rsidP="00705A6E">
      <w:pPr>
        <w:pStyle w:val="Header"/>
        <w:tabs>
          <w:tab w:val="left" w:pos="708"/>
        </w:tabs>
        <w:ind w:left="540" w:right="-142" w:hanging="540"/>
        <w:rPr>
          <w:sz w:val="28"/>
          <w:szCs w:val="28"/>
        </w:rPr>
      </w:pPr>
      <w:r>
        <w:rPr>
          <w:sz w:val="28"/>
          <w:szCs w:val="28"/>
        </w:rPr>
        <w:t xml:space="preserve">  01.11.2018                               с. Буланово                                         № 43-п </w:t>
      </w:r>
    </w:p>
    <w:p w:rsidR="00935C77" w:rsidRDefault="00935C77" w:rsidP="00705A6E">
      <w:pPr>
        <w:pStyle w:val="Header"/>
        <w:tabs>
          <w:tab w:val="left" w:pos="708"/>
        </w:tabs>
        <w:ind w:left="540" w:right="-142" w:hanging="540"/>
        <w:rPr>
          <w:sz w:val="28"/>
          <w:szCs w:val="28"/>
          <w:u w:val="single"/>
        </w:rPr>
      </w:pPr>
    </w:p>
    <w:p w:rsidR="00935C77" w:rsidRDefault="00935C77" w:rsidP="00705A6E">
      <w:pPr>
        <w:suppressAutoHyphens/>
        <w:ind w:left="540" w:hanging="540"/>
        <w:jc w:val="center"/>
        <w:rPr>
          <w:sz w:val="28"/>
          <w:szCs w:val="28"/>
        </w:rPr>
      </w:pPr>
      <w:r>
        <w:rPr>
          <w:sz w:val="28"/>
          <w:szCs w:val="28"/>
        </w:rPr>
        <w:t xml:space="preserve">    </w:t>
      </w:r>
    </w:p>
    <w:tbl>
      <w:tblPr>
        <w:tblpPr w:leftFromText="180" w:rightFromText="180" w:vertAnchor="text" w:horzAnchor="margin" w:tblpY="235"/>
        <w:tblW w:w="9570" w:type="dxa"/>
        <w:tblLook w:val="01E0"/>
      </w:tblPr>
      <w:tblGrid>
        <w:gridCol w:w="9570"/>
      </w:tblGrid>
      <w:tr w:rsidR="00935C77" w:rsidTr="00F115D1">
        <w:tc>
          <w:tcPr>
            <w:tcW w:w="9570" w:type="dxa"/>
          </w:tcPr>
          <w:p w:rsidR="00935C77" w:rsidRDefault="00935C77" w:rsidP="00F115D1">
            <w:pPr>
              <w:jc w:val="center"/>
              <w:rPr>
                <w:sz w:val="28"/>
                <w:szCs w:val="28"/>
              </w:rPr>
            </w:pPr>
            <w:r>
              <w:rPr>
                <w:sz w:val="28"/>
                <w:szCs w:val="28"/>
              </w:rPr>
              <w:t>Об утверждении основных направлений бюджетной и налоговой политики муниципального образования Булановский сельсовет на 2019 год</w:t>
            </w:r>
            <w:r w:rsidRPr="00C70697">
              <w:rPr>
                <w:b/>
                <w:sz w:val="28"/>
                <w:szCs w:val="28"/>
              </w:rPr>
              <w:t xml:space="preserve"> </w:t>
            </w:r>
            <w:r w:rsidRPr="00C70697">
              <w:rPr>
                <w:sz w:val="28"/>
                <w:szCs w:val="28"/>
              </w:rPr>
              <w:t>и на плановый пе</w:t>
            </w:r>
            <w:r>
              <w:rPr>
                <w:sz w:val="28"/>
                <w:szCs w:val="28"/>
              </w:rPr>
              <w:t>риод 2020 и 2021</w:t>
            </w:r>
            <w:r w:rsidRPr="00C70697">
              <w:rPr>
                <w:sz w:val="28"/>
                <w:szCs w:val="28"/>
              </w:rPr>
              <w:t xml:space="preserve"> годов</w:t>
            </w:r>
          </w:p>
        </w:tc>
      </w:tr>
    </w:tbl>
    <w:p w:rsidR="00935C77" w:rsidRDefault="00935C77" w:rsidP="00297097">
      <w:pPr>
        <w:jc w:val="both"/>
        <w:rPr>
          <w:sz w:val="28"/>
        </w:rPr>
      </w:pPr>
    </w:p>
    <w:p w:rsidR="00935C77" w:rsidRDefault="00935C77" w:rsidP="00297097">
      <w:pPr>
        <w:jc w:val="both"/>
        <w:rPr>
          <w:sz w:val="28"/>
        </w:rPr>
      </w:pPr>
    </w:p>
    <w:p w:rsidR="00935C77" w:rsidRDefault="00935C77" w:rsidP="00297097">
      <w:pPr>
        <w:jc w:val="both"/>
        <w:rPr>
          <w:sz w:val="28"/>
        </w:rPr>
      </w:pPr>
      <w:r>
        <w:rPr>
          <w:sz w:val="28"/>
        </w:rPr>
        <w:t xml:space="preserve">      На основании Устава муниципального образования Булановский сельсовет, в целях подготовки проекта бюджета муниципального образования Булановский сельсовет на 2019 год и плановый период 2020-2021 годов:</w:t>
      </w:r>
    </w:p>
    <w:p w:rsidR="00935C77" w:rsidRDefault="00935C77" w:rsidP="00297097">
      <w:pPr>
        <w:jc w:val="both"/>
        <w:rPr>
          <w:sz w:val="28"/>
        </w:rPr>
      </w:pPr>
      <w:r>
        <w:rPr>
          <w:sz w:val="28"/>
        </w:rPr>
        <w:t xml:space="preserve">      1. Утвердить о</w:t>
      </w:r>
      <w:r w:rsidRPr="00C70697">
        <w:rPr>
          <w:sz w:val="28"/>
        </w:rPr>
        <w:t>сновные направления бюджетной и налоговой полити</w:t>
      </w:r>
      <w:r>
        <w:rPr>
          <w:sz w:val="28"/>
        </w:rPr>
        <w:t>ки на 2019 год и на плановый период 2020 и 2021</w:t>
      </w:r>
      <w:r w:rsidRPr="00C70697">
        <w:rPr>
          <w:sz w:val="28"/>
        </w:rPr>
        <w:t xml:space="preserve"> годов</w:t>
      </w:r>
      <w:r>
        <w:rPr>
          <w:sz w:val="28"/>
        </w:rPr>
        <w:t xml:space="preserve">, </w:t>
      </w:r>
      <w:r>
        <w:rPr>
          <w:b/>
          <w:sz w:val="28"/>
        </w:rPr>
        <w:t xml:space="preserve"> </w:t>
      </w:r>
      <w:r>
        <w:rPr>
          <w:sz w:val="28"/>
        </w:rPr>
        <w:t xml:space="preserve">согласно приложению. </w:t>
      </w:r>
    </w:p>
    <w:p w:rsidR="00935C77" w:rsidRDefault="00935C77" w:rsidP="00297097">
      <w:pPr>
        <w:jc w:val="both"/>
        <w:rPr>
          <w:sz w:val="28"/>
        </w:rPr>
      </w:pPr>
      <w:r>
        <w:rPr>
          <w:sz w:val="28"/>
        </w:rPr>
        <w:t xml:space="preserve">     2. Контроль за исполнением настоящего постановления оставляю за собой.</w:t>
      </w:r>
    </w:p>
    <w:p w:rsidR="00935C77" w:rsidRDefault="00935C77" w:rsidP="00297097">
      <w:pPr>
        <w:jc w:val="both"/>
        <w:rPr>
          <w:sz w:val="28"/>
        </w:rPr>
      </w:pPr>
      <w:r>
        <w:rPr>
          <w:sz w:val="28"/>
        </w:rPr>
        <w:t xml:space="preserve">     3. Настоящее постановление вступает в силу со дня его подписания.</w:t>
      </w:r>
    </w:p>
    <w:p w:rsidR="00935C77" w:rsidRDefault="00935C77" w:rsidP="00297097">
      <w:pPr>
        <w:jc w:val="both"/>
        <w:rPr>
          <w:sz w:val="28"/>
        </w:rPr>
      </w:pPr>
    </w:p>
    <w:p w:rsidR="00935C77" w:rsidRDefault="00935C77" w:rsidP="00297097">
      <w:pPr>
        <w:jc w:val="both"/>
        <w:rPr>
          <w:sz w:val="28"/>
        </w:rPr>
      </w:pPr>
    </w:p>
    <w:p w:rsidR="00935C77" w:rsidRDefault="00935C77" w:rsidP="00297097">
      <w:pPr>
        <w:jc w:val="both"/>
        <w:rPr>
          <w:sz w:val="28"/>
        </w:rPr>
      </w:pPr>
    </w:p>
    <w:p w:rsidR="00935C77" w:rsidRDefault="00935C77" w:rsidP="00297097">
      <w:pPr>
        <w:jc w:val="both"/>
        <w:rPr>
          <w:sz w:val="28"/>
        </w:rPr>
      </w:pPr>
    </w:p>
    <w:p w:rsidR="00935C77" w:rsidRDefault="00935C77" w:rsidP="00297097">
      <w:pPr>
        <w:jc w:val="both"/>
        <w:rPr>
          <w:sz w:val="28"/>
        </w:rPr>
      </w:pPr>
    </w:p>
    <w:p w:rsidR="00935C77" w:rsidRDefault="00935C77" w:rsidP="00297097">
      <w:pPr>
        <w:jc w:val="both"/>
        <w:rPr>
          <w:sz w:val="28"/>
        </w:rPr>
      </w:pPr>
      <w:r>
        <w:rPr>
          <w:sz w:val="28"/>
        </w:rPr>
        <w:t>Глава муниципального образования                                              А. В. Цыгулев</w:t>
      </w:r>
    </w:p>
    <w:p w:rsidR="00935C77" w:rsidRDefault="00935C77" w:rsidP="00297097">
      <w:pPr>
        <w:jc w:val="both"/>
        <w:rPr>
          <w:sz w:val="28"/>
        </w:rPr>
      </w:pPr>
    </w:p>
    <w:p w:rsidR="00935C77" w:rsidRDefault="00935C77" w:rsidP="00297097">
      <w:pPr>
        <w:jc w:val="both"/>
        <w:rPr>
          <w:sz w:val="28"/>
        </w:rPr>
      </w:pPr>
    </w:p>
    <w:p w:rsidR="00935C77" w:rsidRDefault="00935C77" w:rsidP="00297097">
      <w:pPr>
        <w:jc w:val="both"/>
        <w:rPr>
          <w:sz w:val="28"/>
        </w:rPr>
      </w:pPr>
    </w:p>
    <w:p w:rsidR="00935C77" w:rsidRDefault="00935C77" w:rsidP="00297097">
      <w:pPr>
        <w:rPr>
          <w:sz w:val="28"/>
        </w:rPr>
      </w:pPr>
      <w:r>
        <w:rPr>
          <w:sz w:val="28"/>
        </w:rPr>
        <w:t>Разослано: администрации МО Булановский сельсовет, прокуратуре, бухгалтеру МКУ «Хозяйственный отдел администрации МО Октябрьский район».</w:t>
      </w:r>
    </w:p>
    <w:p w:rsidR="00935C77" w:rsidRDefault="00935C77" w:rsidP="00297097">
      <w:pPr>
        <w:rPr>
          <w:sz w:val="28"/>
        </w:rPr>
      </w:pPr>
    </w:p>
    <w:p w:rsidR="00935C77" w:rsidRDefault="00935C77" w:rsidP="00297097">
      <w:pPr>
        <w:rPr>
          <w:sz w:val="28"/>
        </w:rPr>
      </w:pPr>
    </w:p>
    <w:p w:rsidR="00935C77" w:rsidRDefault="00935C77" w:rsidP="00297097">
      <w:pPr>
        <w:rPr>
          <w:sz w:val="28"/>
        </w:rPr>
      </w:pPr>
    </w:p>
    <w:p w:rsidR="00935C77" w:rsidRDefault="00935C77" w:rsidP="00297097">
      <w:pPr>
        <w:rPr>
          <w:sz w:val="28"/>
        </w:rPr>
      </w:pPr>
    </w:p>
    <w:p w:rsidR="00935C77" w:rsidRDefault="00935C77" w:rsidP="00297097">
      <w:pPr>
        <w:widowControl/>
        <w:spacing w:line="360" w:lineRule="auto"/>
        <w:ind w:firstLine="709"/>
        <w:jc w:val="center"/>
        <w:rPr>
          <w:b/>
          <w:sz w:val="28"/>
          <w:szCs w:val="28"/>
        </w:rPr>
      </w:pPr>
    </w:p>
    <w:p w:rsidR="00935C77" w:rsidRDefault="00935C77" w:rsidP="00297097">
      <w:pPr>
        <w:widowControl/>
        <w:spacing w:line="360" w:lineRule="auto"/>
        <w:ind w:firstLine="709"/>
        <w:jc w:val="center"/>
        <w:rPr>
          <w:b/>
          <w:sz w:val="28"/>
          <w:szCs w:val="28"/>
        </w:rPr>
      </w:pPr>
    </w:p>
    <w:p w:rsidR="00935C77" w:rsidRDefault="00935C77" w:rsidP="00361547">
      <w:pPr>
        <w:jc w:val="right"/>
        <w:rPr>
          <w:sz w:val="28"/>
        </w:rPr>
      </w:pPr>
      <w:r>
        <w:rPr>
          <w:sz w:val="28"/>
        </w:rPr>
        <w:t xml:space="preserve">Приложение </w:t>
      </w:r>
    </w:p>
    <w:p w:rsidR="00935C77" w:rsidRDefault="00935C77" w:rsidP="00361547">
      <w:pPr>
        <w:jc w:val="right"/>
        <w:rPr>
          <w:sz w:val="28"/>
        </w:rPr>
      </w:pPr>
      <w:r>
        <w:rPr>
          <w:sz w:val="28"/>
        </w:rPr>
        <w:t>к постановлению администрации</w:t>
      </w:r>
    </w:p>
    <w:p w:rsidR="00935C77" w:rsidRDefault="00935C77" w:rsidP="00361547">
      <w:pPr>
        <w:jc w:val="right"/>
        <w:rPr>
          <w:sz w:val="28"/>
        </w:rPr>
      </w:pPr>
      <w:r>
        <w:rPr>
          <w:sz w:val="28"/>
        </w:rPr>
        <w:t>муниципального образования</w:t>
      </w:r>
    </w:p>
    <w:p w:rsidR="00935C77" w:rsidRDefault="00935C77" w:rsidP="00361547">
      <w:pPr>
        <w:jc w:val="center"/>
        <w:rPr>
          <w:sz w:val="28"/>
        </w:rPr>
      </w:pPr>
      <w:r>
        <w:rPr>
          <w:sz w:val="28"/>
        </w:rPr>
        <w:t xml:space="preserve">                                                                                            Булановский сельсовет</w:t>
      </w:r>
    </w:p>
    <w:p w:rsidR="00935C77" w:rsidRDefault="00935C77" w:rsidP="00361547">
      <w:pPr>
        <w:jc w:val="center"/>
        <w:rPr>
          <w:sz w:val="28"/>
        </w:rPr>
      </w:pPr>
      <w:r>
        <w:rPr>
          <w:sz w:val="28"/>
        </w:rPr>
        <w:t xml:space="preserve">                                                                                              от 01.11.2018 № 43-п</w:t>
      </w:r>
    </w:p>
    <w:p w:rsidR="00935C77" w:rsidRDefault="00935C77" w:rsidP="00361547">
      <w:pPr>
        <w:widowControl/>
        <w:spacing w:line="360" w:lineRule="auto"/>
        <w:rPr>
          <w:b/>
          <w:sz w:val="28"/>
          <w:szCs w:val="28"/>
        </w:rPr>
      </w:pPr>
    </w:p>
    <w:p w:rsidR="00935C77" w:rsidRPr="007B1E64" w:rsidRDefault="00935C77" w:rsidP="00297097">
      <w:pPr>
        <w:widowControl/>
        <w:spacing w:line="360" w:lineRule="auto"/>
        <w:ind w:firstLine="709"/>
        <w:jc w:val="center"/>
        <w:rPr>
          <w:b/>
          <w:sz w:val="28"/>
          <w:szCs w:val="28"/>
        </w:rPr>
      </w:pPr>
      <w:r w:rsidRPr="007B1E64">
        <w:rPr>
          <w:b/>
          <w:sz w:val="28"/>
          <w:szCs w:val="28"/>
        </w:rPr>
        <w:t>Основные направления</w:t>
      </w:r>
    </w:p>
    <w:p w:rsidR="00935C77" w:rsidRPr="007B1E64" w:rsidRDefault="00935C77" w:rsidP="00297097">
      <w:pPr>
        <w:widowControl/>
        <w:spacing w:line="360" w:lineRule="auto"/>
        <w:ind w:firstLine="709"/>
        <w:jc w:val="center"/>
        <w:rPr>
          <w:b/>
          <w:sz w:val="28"/>
          <w:szCs w:val="28"/>
        </w:rPr>
      </w:pPr>
      <w:r w:rsidRPr="007B1E64">
        <w:rPr>
          <w:b/>
          <w:sz w:val="28"/>
          <w:szCs w:val="28"/>
        </w:rPr>
        <w:t>бюджетной и налоговой политики</w:t>
      </w:r>
    </w:p>
    <w:p w:rsidR="00935C77" w:rsidRPr="00AA6E6B" w:rsidRDefault="00935C77" w:rsidP="00297097">
      <w:pPr>
        <w:widowControl/>
        <w:spacing w:line="360" w:lineRule="auto"/>
        <w:ind w:firstLine="709"/>
        <w:jc w:val="center"/>
        <w:rPr>
          <w:sz w:val="28"/>
          <w:szCs w:val="28"/>
        </w:rPr>
      </w:pPr>
      <w:r w:rsidRPr="007B1E64">
        <w:rPr>
          <w:b/>
          <w:sz w:val="28"/>
          <w:szCs w:val="28"/>
        </w:rPr>
        <w:t>на 201</w:t>
      </w:r>
      <w:r>
        <w:rPr>
          <w:b/>
          <w:sz w:val="28"/>
          <w:szCs w:val="28"/>
        </w:rPr>
        <w:t>9 год и на плановый период 2020 и 2021</w:t>
      </w:r>
      <w:r w:rsidRPr="007B1E64">
        <w:rPr>
          <w:b/>
          <w:sz w:val="28"/>
          <w:szCs w:val="28"/>
        </w:rPr>
        <w:t xml:space="preserve"> годов</w:t>
      </w:r>
    </w:p>
    <w:p w:rsidR="00935C77" w:rsidRPr="00AA6E6B" w:rsidRDefault="00935C77" w:rsidP="00297097">
      <w:pPr>
        <w:widowControl/>
        <w:spacing w:line="360" w:lineRule="auto"/>
        <w:ind w:firstLine="709"/>
        <w:jc w:val="both"/>
        <w:rPr>
          <w:sz w:val="28"/>
          <w:szCs w:val="28"/>
        </w:rPr>
      </w:pPr>
    </w:p>
    <w:p w:rsidR="00935C77" w:rsidRPr="004A1B45" w:rsidRDefault="00935C77" w:rsidP="00297097">
      <w:pPr>
        <w:widowControl/>
        <w:spacing w:line="360" w:lineRule="auto"/>
        <w:ind w:firstLine="709"/>
        <w:jc w:val="both"/>
        <w:rPr>
          <w:sz w:val="28"/>
          <w:szCs w:val="28"/>
        </w:rPr>
      </w:pPr>
      <w:r w:rsidRPr="004A1B45">
        <w:rPr>
          <w:sz w:val="28"/>
          <w:szCs w:val="28"/>
        </w:rPr>
        <w:t xml:space="preserve">Основные направления бюджетной и налоговой политики </w:t>
      </w:r>
      <w:r w:rsidRPr="00422E59">
        <w:rPr>
          <w:sz w:val="28"/>
          <w:szCs w:val="28"/>
        </w:rPr>
        <w:t>на 201</w:t>
      </w:r>
      <w:r>
        <w:rPr>
          <w:sz w:val="28"/>
          <w:szCs w:val="28"/>
        </w:rPr>
        <w:t>9 год и на плановый период  2020  и 2021</w:t>
      </w:r>
      <w:r w:rsidRPr="00422E59">
        <w:rPr>
          <w:sz w:val="28"/>
          <w:szCs w:val="28"/>
        </w:rPr>
        <w:t xml:space="preserve"> годов разработаны с учетом стратегических целей, сформулированных в посланиях Президента Российской Федерации Федеральному</w:t>
      </w:r>
      <w:r>
        <w:rPr>
          <w:sz w:val="28"/>
          <w:szCs w:val="28"/>
        </w:rPr>
        <w:t xml:space="preserve"> Собранию Российской Федерации</w:t>
      </w:r>
      <w:r w:rsidRPr="00422E59">
        <w:rPr>
          <w:sz w:val="28"/>
          <w:szCs w:val="28"/>
        </w:rPr>
        <w:t>, стратегии развития Оренбургской области до 2020 года и на период до 2030 года</w:t>
      </w:r>
      <w:r>
        <w:rPr>
          <w:sz w:val="28"/>
          <w:szCs w:val="28"/>
        </w:rPr>
        <w:t>, о</w:t>
      </w:r>
      <w:r w:rsidRPr="005E4577">
        <w:rPr>
          <w:bCs/>
          <w:sz w:val="28"/>
          <w:szCs w:val="28"/>
        </w:rPr>
        <w:t>сновные направления налоговой политики</w:t>
      </w:r>
      <w:r>
        <w:rPr>
          <w:bCs/>
          <w:sz w:val="28"/>
          <w:szCs w:val="28"/>
        </w:rPr>
        <w:t xml:space="preserve">  Оренбургской области на 2019</w:t>
      </w:r>
      <w:r w:rsidRPr="005E4577">
        <w:rPr>
          <w:bCs/>
          <w:sz w:val="28"/>
          <w:szCs w:val="28"/>
        </w:rPr>
        <w:t xml:space="preserve"> год и на пла</w:t>
      </w:r>
      <w:r>
        <w:rPr>
          <w:bCs/>
          <w:sz w:val="28"/>
          <w:szCs w:val="28"/>
        </w:rPr>
        <w:t>новый период 2020 и 2021</w:t>
      </w:r>
      <w:r w:rsidRPr="005E4577">
        <w:rPr>
          <w:bCs/>
          <w:sz w:val="28"/>
          <w:szCs w:val="28"/>
        </w:rPr>
        <w:t xml:space="preserve"> годов</w:t>
      </w:r>
      <w:r>
        <w:rPr>
          <w:sz w:val="28"/>
          <w:szCs w:val="28"/>
        </w:rPr>
        <w:t>.</w:t>
      </w:r>
      <w:r w:rsidRPr="004A1B45">
        <w:rPr>
          <w:sz w:val="28"/>
          <w:szCs w:val="28"/>
        </w:rPr>
        <w:t xml:space="preserve"> Кроме того, при определении бюджетной и налоговой политики на ближайшую перспективу использовались сценарные условия социально-экономического разви</w:t>
      </w:r>
      <w:r>
        <w:rPr>
          <w:sz w:val="28"/>
          <w:szCs w:val="28"/>
        </w:rPr>
        <w:t>тия муниципального образования  Булановский сельсовет на 2019</w:t>
      </w:r>
      <w:r w:rsidRPr="004A1B45">
        <w:rPr>
          <w:sz w:val="28"/>
          <w:szCs w:val="28"/>
        </w:rPr>
        <w:t xml:space="preserve"> год и на пе</w:t>
      </w:r>
      <w:r>
        <w:rPr>
          <w:sz w:val="28"/>
          <w:szCs w:val="28"/>
        </w:rPr>
        <w:t>риод до 2021</w:t>
      </w:r>
      <w:r w:rsidRPr="004A1B45">
        <w:rPr>
          <w:sz w:val="28"/>
          <w:szCs w:val="28"/>
        </w:rPr>
        <w:t xml:space="preserve"> года.</w:t>
      </w:r>
    </w:p>
    <w:p w:rsidR="00935C77" w:rsidRPr="004A1B45" w:rsidRDefault="00935C77" w:rsidP="00297097">
      <w:pPr>
        <w:widowControl/>
        <w:tabs>
          <w:tab w:val="left" w:pos="4488"/>
        </w:tabs>
        <w:spacing w:line="360" w:lineRule="auto"/>
        <w:ind w:firstLine="709"/>
        <w:jc w:val="both"/>
        <w:rPr>
          <w:sz w:val="28"/>
          <w:szCs w:val="28"/>
          <w:u w:val="single"/>
        </w:rPr>
      </w:pPr>
      <w:r w:rsidRPr="004A1B45">
        <w:rPr>
          <w:sz w:val="28"/>
          <w:szCs w:val="28"/>
          <w:u w:val="single"/>
        </w:rPr>
        <w:t>Основные направления бюджетной политики.</w:t>
      </w:r>
    </w:p>
    <w:p w:rsidR="00935C77" w:rsidRDefault="00935C77" w:rsidP="00297097">
      <w:pPr>
        <w:pStyle w:val="Default"/>
        <w:spacing w:line="360" w:lineRule="auto"/>
        <w:ind w:firstLine="709"/>
        <w:jc w:val="both"/>
        <w:rPr>
          <w:sz w:val="28"/>
          <w:szCs w:val="28"/>
        </w:rPr>
      </w:pPr>
      <w:r w:rsidRPr="0073396D">
        <w:rPr>
          <w:color w:val="auto"/>
          <w:sz w:val="28"/>
          <w:szCs w:val="28"/>
        </w:rPr>
        <w:t>Формирование и исполнение бюджета</w:t>
      </w:r>
      <w:r>
        <w:rPr>
          <w:sz w:val="28"/>
          <w:szCs w:val="28"/>
        </w:rPr>
        <w:t xml:space="preserve"> будет осуществляться</w:t>
      </w:r>
      <w:r w:rsidRPr="0073396D">
        <w:rPr>
          <w:color w:val="auto"/>
          <w:sz w:val="28"/>
          <w:szCs w:val="28"/>
        </w:rPr>
        <w:t xml:space="preserve"> в программной форме</w:t>
      </w:r>
      <w:r>
        <w:rPr>
          <w:sz w:val="28"/>
          <w:szCs w:val="28"/>
        </w:rPr>
        <w:t>.</w:t>
      </w:r>
      <w:r w:rsidRPr="002030B8">
        <w:rPr>
          <w:sz w:val="28"/>
          <w:szCs w:val="28"/>
        </w:rPr>
        <w:t xml:space="preserve"> </w:t>
      </w:r>
      <w:r w:rsidRPr="00B20803">
        <w:rPr>
          <w:sz w:val="28"/>
          <w:szCs w:val="28"/>
        </w:rPr>
        <w:t>Соблюдение принципа единства бюджетной системы Российской Федерации в среднесрочном периоде будет обеспечиваться, в том числе, за счет применения единой классификации, единых перечней государственных</w:t>
      </w:r>
      <w:r>
        <w:rPr>
          <w:sz w:val="28"/>
          <w:szCs w:val="28"/>
        </w:rPr>
        <w:t xml:space="preserve"> </w:t>
      </w:r>
      <w:r w:rsidRPr="00B20803">
        <w:rPr>
          <w:sz w:val="28"/>
          <w:szCs w:val="28"/>
        </w:rPr>
        <w:t>услуг.</w:t>
      </w:r>
    </w:p>
    <w:p w:rsidR="00935C77" w:rsidRDefault="00935C77" w:rsidP="00297097">
      <w:pPr>
        <w:pStyle w:val="Default"/>
        <w:spacing w:line="360" w:lineRule="auto"/>
        <w:ind w:firstLine="709"/>
        <w:jc w:val="both"/>
        <w:rPr>
          <w:sz w:val="28"/>
          <w:szCs w:val="28"/>
        </w:rPr>
      </w:pPr>
      <w:r w:rsidRPr="00B20803">
        <w:rPr>
          <w:sz w:val="28"/>
          <w:szCs w:val="28"/>
        </w:rPr>
        <w:t>Обеспечение принятых расходных обязательств</w:t>
      </w:r>
      <w:r w:rsidRPr="00E91810">
        <w:rPr>
          <w:bCs/>
          <w:sz w:val="28"/>
          <w:szCs w:val="28"/>
        </w:rPr>
        <w:t xml:space="preserve"> </w:t>
      </w:r>
      <w:r>
        <w:rPr>
          <w:bCs/>
          <w:sz w:val="28"/>
          <w:szCs w:val="28"/>
        </w:rPr>
        <w:t>муниципального образования Булановский сельсовет</w:t>
      </w:r>
      <w:r w:rsidRPr="00B20803">
        <w:rPr>
          <w:sz w:val="28"/>
          <w:szCs w:val="28"/>
        </w:rPr>
        <w:t xml:space="preserve"> источниками финансирования</w:t>
      </w:r>
      <w:r>
        <w:rPr>
          <w:sz w:val="28"/>
          <w:szCs w:val="28"/>
        </w:rPr>
        <w:t>,</w:t>
      </w:r>
      <w:r w:rsidRPr="00B20803">
        <w:rPr>
          <w:sz w:val="28"/>
          <w:szCs w:val="28"/>
        </w:rPr>
        <w:t xml:space="preserve"> а не увеличение новых расходных обязательств является необходимым условием реализации государственной политики в планируемом периоде. </w:t>
      </w:r>
      <w:r>
        <w:rPr>
          <w:sz w:val="28"/>
          <w:szCs w:val="28"/>
        </w:rPr>
        <w:t>Н</w:t>
      </w:r>
      <w:r w:rsidRPr="005005F6">
        <w:rPr>
          <w:bCs/>
          <w:sz w:val="28"/>
          <w:szCs w:val="28"/>
        </w:rPr>
        <w:t>а 201</w:t>
      </w:r>
      <w:r>
        <w:rPr>
          <w:bCs/>
          <w:sz w:val="28"/>
          <w:szCs w:val="28"/>
        </w:rPr>
        <w:t>9–2021</w:t>
      </w:r>
      <w:r w:rsidRPr="005005F6">
        <w:rPr>
          <w:bCs/>
          <w:sz w:val="28"/>
          <w:szCs w:val="28"/>
        </w:rPr>
        <w:t xml:space="preserve"> годы</w:t>
      </w:r>
      <w:r>
        <w:rPr>
          <w:bCs/>
          <w:sz w:val="28"/>
          <w:szCs w:val="28"/>
        </w:rPr>
        <w:t xml:space="preserve"> устанавливается</w:t>
      </w:r>
      <w:r w:rsidRPr="00B20803">
        <w:rPr>
          <w:sz w:val="28"/>
          <w:szCs w:val="28"/>
        </w:rPr>
        <w:t xml:space="preserve"> приоритет исполнения действующих </w:t>
      </w:r>
      <w:r>
        <w:rPr>
          <w:sz w:val="28"/>
          <w:szCs w:val="28"/>
        </w:rPr>
        <w:t xml:space="preserve">расходных </w:t>
      </w:r>
      <w:r w:rsidRPr="00B20803">
        <w:rPr>
          <w:sz w:val="28"/>
          <w:szCs w:val="28"/>
        </w:rPr>
        <w:t xml:space="preserve">обязательств. </w:t>
      </w:r>
    </w:p>
    <w:p w:rsidR="00935C77" w:rsidRDefault="00935C77" w:rsidP="00297097">
      <w:pPr>
        <w:pStyle w:val="Default"/>
        <w:spacing w:line="360" w:lineRule="auto"/>
        <w:ind w:firstLine="709"/>
        <w:jc w:val="both"/>
        <w:rPr>
          <w:sz w:val="28"/>
          <w:szCs w:val="28"/>
        </w:rPr>
      </w:pPr>
      <w:r w:rsidRPr="00FA6AC6">
        <w:rPr>
          <w:sz w:val="28"/>
          <w:szCs w:val="28"/>
        </w:rPr>
        <w:t>Вместе с тем реализация какого-либо из рисков (значительное падение цен на нефть, уменьшение</w:t>
      </w:r>
      <w:r w:rsidRPr="00B20803">
        <w:rPr>
          <w:sz w:val="28"/>
          <w:szCs w:val="28"/>
        </w:rPr>
        <w:t xml:space="preserve"> потребительских возможностей покупателей импортной продукции) может привести к не</w:t>
      </w:r>
      <w:r>
        <w:rPr>
          <w:sz w:val="28"/>
          <w:szCs w:val="28"/>
        </w:rPr>
        <w:t xml:space="preserve"> </w:t>
      </w:r>
      <w:r w:rsidRPr="00B20803">
        <w:rPr>
          <w:sz w:val="28"/>
          <w:szCs w:val="28"/>
        </w:rPr>
        <w:t>до</w:t>
      </w:r>
      <w:r>
        <w:rPr>
          <w:sz w:val="28"/>
          <w:szCs w:val="28"/>
        </w:rPr>
        <w:t xml:space="preserve"> </w:t>
      </w:r>
      <w:r w:rsidRPr="00B20803">
        <w:rPr>
          <w:sz w:val="28"/>
          <w:szCs w:val="28"/>
        </w:rPr>
        <w:t xml:space="preserve">получению </w:t>
      </w:r>
      <w:r>
        <w:rPr>
          <w:sz w:val="28"/>
          <w:szCs w:val="28"/>
        </w:rPr>
        <w:t>местным</w:t>
      </w:r>
      <w:r w:rsidRPr="00B20803">
        <w:rPr>
          <w:sz w:val="28"/>
          <w:szCs w:val="28"/>
        </w:rPr>
        <w:t xml:space="preserve"> бюджетом доходов, источников финансирования дефицита либо необходимости повышения отдельных направлений расходов.</w:t>
      </w:r>
    </w:p>
    <w:p w:rsidR="00935C77" w:rsidRDefault="00935C77" w:rsidP="00297097">
      <w:pPr>
        <w:pStyle w:val="Default"/>
        <w:spacing w:line="360" w:lineRule="auto"/>
        <w:ind w:firstLine="709"/>
        <w:jc w:val="both"/>
        <w:rPr>
          <w:sz w:val="28"/>
          <w:szCs w:val="28"/>
        </w:rPr>
      </w:pPr>
      <w:r>
        <w:rPr>
          <w:sz w:val="28"/>
          <w:szCs w:val="28"/>
        </w:rPr>
        <w:t xml:space="preserve">Рассмотрение </w:t>
      </w:r>
      <w:r w:rsidRPr="00B20803">
        <w:rPr>
          <w:sz w:val="28"/>
          <w:szCs w:val="28"/>
        </w:rPr>
        <w:t>предложени</w:t>
      </w:r>
      <w:r>
        <w:rPr>
          <w:sz w:val="28"/>
          <w:szCs w:val="28"/>
        </w:rPr>
        <w:t>й</w:t>
      </w:r>
      <w:r w:rsidRPr="00B20803">
        <w:rPr>
          <w:sz w:val="28"/>
          <w:szCs w:val="28"/>
        </w:rPr>
        <w:t xml:space="preserve"> по принятию новых расходных обязательств буд</w:t>
      </w:r>
      <w:r>
        <w:rPr>
          <w:sz w:val="28"/>
          <w:szCs w:val="28"/>
        </w:rPr>
        <w:t>е</w:t>
      </w:r>
      <w:r w:rsidRPr="00B20803">
        <w:rPr>
          <w:sz w:val="28"/>
          <w:szCs w:val="28"/>
        </w:rPr>
        <w:t xml:space="preserve">т </w:t>
      </w:r>
      <w:r>
        <w:rPr>
          <w:sz w:val="28"/>
          <w:szCs w:val="28"/>
        </w:rPr>
        <w:t>осуществляться</w:t>
      </w:r>
      <w:r w:rsidRPr="00B20803">
        <w:rPr>
          <w:sz w:val="28"/>
          <w:szCs w:val="28"/>
        </w:rPr>
        <w:t xml:space="preserve"> после соответствующей оценки их эффективности, пересмотра нормативных правовых актов, устанавливающих действующие расходные обязательства</w:t>
      </w:r>
      <w:r w:rsidRPr="009E541F">
        <w:rPr>
          <w:bCs/>
          <w:sz w:val="28"/>
          <w:szCs w:val="28"/>
        </w:rPr>
        <w:t xml:space="preserve"> </w:t>
      </w:r>
      <w:r>
        <w:rPr>
          <w:bCs/>
          <w:sz w:val="28"/>
          <w:szCs w:val="28"/>
        </w:rPr>
        <w:t>муниципального образования Булановский сельсовет</w:t>
      </w:r>
      <w:r w:rsidRPr="00B20803">
        <w:rPr>
          <w:sz w:val="28"/>
          <w:szCs w:val="28"/>
        </w:rPr>
        <w:t xml:space="preserve">, и учитываться при условии оптимизации расходов в </w:t>
      </w:r>
      <w:r>
        <w:rPr>
          <w:sz w:val="28"/>
          <w:szCs w:val="28"/>
        </w:rPr>
        <w:t>пределах утвержденных бюджетных ассигнований</w:t>
      </w:r>
      <w:r w:rsidRPr="00B20803">
        <w:rPr>
          <w:sz w:val="28"/>
          <w:szCs w:val="28"/>
        </w:rPr>
        <w:t>.</w:t>
      </w:r>
    </w:p>
    <w:p w:rsidR="00935C77" w:rsidRPr="001D4CE3" w:rsidRDefault="00935C77" w:rsidP="00297097">
      <w:pPr>
        <w:pStyle w:val="Default"/>
        <w:spacing w:line="360" w:lineRule="auto"/>
        <w:ind w:firstLine="709"/>
        <w:jc w:val="both"/>
        <w:rPr>
          <w:sz w:val="28"/>
          <w:szCs w:val="28"/>
        </w:rPr>
      </w:pPr>
      <w:r>
        <w:rPr>
          <w:sz w:val="28"/>
          <w:szCs w:val="28"/>
        </w:rPr>
        <w:t>В 2019</w:t>
      </w:r>
      <w:r w:rsidRPr="001D4CE3">
        <w:rPr>
          <w:sz w:val="28"/>
          <w:szCs w:val="28"/>
        </w:rPr>
        <w:t xml:space="preserve"> году </w:t>
      </w:r>
      <w:r>
        <w:rPr>
          <w:sz w:val="28"/>
          <w:szCs w:val="28"/>
        </w:rPr>
        <w:t>и</w:t>
      </w:r>
      <w:r w:rsidRPr="001D4CE3">
        <w:rPr>
          <w:sz w:val="28"/>
          <w:szCs w:val="28"/>
        </w:rPr>
        <w:t>ндексаци</w:t>
      </w:r>
      <w:r>
        <w:rPr>
          <w:sz w:val="28"/>
          <w:szCs w:val="28"/>
        </w:rPr>
        <w:t>я</w:t>
      </w:r>
      <w:r w:rsidRPr="001D4CE3">
        <w:rPr>
          <w:sz w:val="28"/>
          <w:szCs w:val="28"/>
        </w:rPr>
        <w:t xml:space="preserve"> оплаты труда госуд</w:t>
      </w:r>
      <w:r>
        <w:rPr>
          <w:sz w:val="28"/>
          <w:szCs w:val="28"/>
        </w:rPr>
        <w:t xml:space="preserve">арственных гражданских служащих </w:t>
      </w:r>
      <w:r>
        <w:rPr>
          <w:bCs/>
          <w:sz w:val="28"/>
          <w:szCs w:val="28"/>
        </w:rPr>
        <w:t>Оренбургской области производиться не будет</w:t>
      </w:r>
      <w:r>
        <w:rPr>
          <w:sz w:val="28"/>
          <w:szCs w:val="28"/>
        </w:rPr>
        <w:t>.</w:t>
      </w:r>
    </w:p>
    <w:p w:rsidR="00935C77" w:rsidRPr="0070711D" w:rsidRDefault="00935C77" w:rsidP="00297097">
      <w:pPr>
        <w:tabs>
          <w:tab w:val="left" w:pos="1134"/>
        </w:tabs>
        <w:spacing w:line="360" w:lineRule="auto"/>
        <w:ind w:firstLine="709"/>
        <w:jc w:val="both"/>
        <w:rPr>
          <w:sz w:val="28"/>
          <w:szCs w:val="28"/>
        </w:rPr>
      </w:pPr>
      <w:r w:rsidRPr="0070711D">
        <w:rPr>
          <w:sz w:val="28"/>
          <w:szCs w:val="28"/>
        </w:rPr>
        <w:t>Основными направлениями бюджетной политик</w:t>
      </w:r>
      <w:r>
        <w:rPr>
          <w:sz w:val="28"/>
          <w:szCs w:val="28"/>
        </w:rPr>
        <w:t>и на 2019–2021</w:t>
      </w:r>
      <w:r w:rsidRPr="0070711D">
        <w:rPr>
          <w:sz w:val="28"/>
          <w:szCs w:val="28"/>
        </w:rPr>
        <w:t xml:space="preserve"> годы являются:</w:t>
      </w:r>
    </w:p>
    <w:p w:rsidR="00935C77" w:rsidRDefault="00935C77" w:rsidP="00297097">
      <w:pPr>
        <w:pStyle w:val="ConsPlusNormal"/>
        <w:spacing w:line="360" w:lineRule="auto"/>
        <w:ind w:firstLine="709"/>
        <w:jc w:val="both"/>
        <w:rPr>
          <w:sz w:val="28"/>
          <w:szCs w:val="28"/>
        </w:rPr>
      </w:pPr>
      <w:r w:rsidRPr="00EA32A1">
        <w:rPr>
          <w:rFonts w:ascii="Times New Roman" w:hAnsi="Times New Roman" w:cs="Times New Roman"/>
          <w:sz w:val="28"/>
          <w:szCs w:val="28"/>
        </w:rPr>
        <w:t>1)</w:t>
      </w:r>
      <w:r>
        <w:rPr>
          <w:sz w:val="28"/>
          <w:szCs w:val="28"/>
        </w:rPr>
        <w:t xml:space="preserve"> </w:t>
      </w:r>
      <w:r w:rsidRPr="0070711D">
        <w:rPr>
          <w:rFonts w:ascii="Times New Roman" w:hAnsi="Times New Roman" w:cs="Times New Roman"/>
          <w:sz w:val="28"/>
          <w:szCs w:val="28"/>
        </w:rPr>
        <w:t xml:space="preserve">реализация первоочередных мероприятий по обеспечению устойчивого развития экономики и социальной стабильности </w:t>
      </w:r>
      <w:r>
        <w:rPr>
          <w:rFonts w:ascii="Times New Roman" w:hAnsi="Times New Roman" w:cs="Times New Roman"/>
          <w:sz w:val="28"/>
          <w:szCs w:val="28"/>
        </w:rPr>
        <w:t>муниципального образования Булановский сельсовет;</w:t>
      </w:r>
    </w:p>
    <w:p w:rsidR="00935C77" w:rsidRDefault="00935C77" w:rsidP="00297097">
      <w:pPr>
        <w:pStyle w:val="Default"/>
        <w:spacing w:line="360" w:lineRule="auto"/>
        <w:ind w:firstLine="709"/>
        <w:jc w:val="both"/>
        <w:rPr>
          <w:sz w:val="28"/>
          <w:szCs w:val="28"/>
        </w:rPr>
      </w:pPr>
    </w:p>
    <w:p w:rsidR="00935C77" w:rsidRDefault="00935C77" w:rsidP="00297097">
      <w:pPr>
        <w:pStyle w:val="Default"/>
        <w:spacing w:line="360" w:lineRule="auto"/>
        <w:ind w:firstLine="709"/>
        <w:jc w:val="both"/>
        <w:rPr>
          <w:sz w:val="28"/>
          <w:szCs w:val="28"/>
        </w:rPr>
      </w:pPr>
      <w:r>
        <w:rPr>
          <w:sz w:val="28"/>
          <w:szCs w:val="28"/>
        </w:rPr>
        <w:t>2)</w:t>
      </w:r>
      <w:r w:rsidRPr="00256E16">
        <w:rPr>
          <w:sz w:val="28"/>
          <w:szCs w:val="28"/>
        </w:rPr>
        <w:t xml:space="preserve"> </w:t>
      </w:r>
      <w:r>
        <w:rPr>
          <w:sz w:val="28"/>
          <w:szCs w:val="28"/>
        </w:rPr>
        <w:t>о</w:t>
      </w:r>
      <w:r w:rsidRPr="00256E16">
        <w:rPr>
          <w:sz w:val="28"/>
          <w:szCs w:val="28"/>
        </w:rPr>
        <w:t xml:space="preserve">беспечение планирования расходов на оплату труда исходя из параметров повышения </w:t>
      </w:r>
      <w:r>
        <w:rPr>
          <w:sz w:val="28"/>
          <w:szCs w:val="28"/>
        </w:rPr>
        <w:t xml:space="preserve">заработной платы </w:t>
      </w:r>
      <w:r w:rsidRPr="00256E16">
        <w:rPr>
          <w:sz w:val="28"/>
          <w:szCs w:val="28"/>
        </w:rPr>
        <w:t>работникам государственных и муниципальных учреждений</w:t>
      </w:r>
      <w:r w:rsidRPr="009E541F">
        <w:rPr>
          <w:bCs/>
          <w:sz w:val="28"/>
          <w:szCs w:val="28"/>
        </w:rPr>
        <w:t xml:space="preserve"> </w:t>
      </w:r>
      <w:r>
        <w:rPr>
          <w:bCs/>
          <w:sz w:val="28"/>
          <w:szCs w:val="28"/>
        </w:rPr>
        <w:t>Оренбургской области</w:t>
      </w:r>
      <w:r w:rsidRPr="00256E16">
        <w:rPr>
          <w:sz w:val="28"/>
          <w:szCs w:val="28"/>
        </w:rPr>
        <w:t xml:space="preserve">, поименованных в </w:t>
      </w:r>
      <w:r>
        <w:rPr>
          <w:sz w:val="28"/>
          <w:szCs w:val="28"/>
        </w:rPr>
        <w:t>у</w:t>
      </w:r>
      <w:r w:rsidRPr="00256E16">
        <w:rPr>
          <w:sz w:val="28"/>
          <w:szCs w:val="28"/>
        </w:rPr>
        <w:t>казах Президента социально-экономической направленности, установленных в планах мероприятий изменений в отраслях социа</w:t>
      </w:r>
      <w:r>
        <w:rPr>
          <w:sz w:val="28"/>
          <w:szCs w:val="28"/>
        </w:rPr>
        <w:t xml:space="preserve">льной сферы («дорожных картах»); </w:t>
      </w:r>
    </w:p>
    <w:p w:rsidR="00935C77" w:rsidRDefault="00935C77" w:rsidP="00297097">
      <w:pPr>
        <w:pStyle w:val="Default"/>
        <w:spacing w:line="360" w:lineRule="auto"/>
        <w:ind w:firstLine="709"/>
        <w:jc w:val="both"/>
        <w:rPr>
          <w:sz w:val="28"/>
          <w:szCs w:val="28"/>
        </w:rPr>
      </w:pPr>
      <w:r>
        <w:rPr>
          <w:sz w:val="28"/>
          <w:szCs w:val="28"/>
        </w:rPr>
        <w:t>3) приведение показателей муниципальных заданий на оказание услуг (выполнение работ) в соответствие с показателями, установленными в муниципальных программах;</w:t>
      </w:r>
    </w:p>
    <w:p w:rsidR="00935C77" w:rsidRDefault="00935C77" w:rsidP="00297097">
      <w:pPr>
        <w:pStyle w:val="Default"/>
        <w:spacing w:line="360" w:lineRule="auto"/>
        <w:ind w:firstLine="709"/>
        <w:jc w:val="both"/>
        <w:rPr>
          <w:sz w:val="28"/>
          <w:szCs w:val="28"/>
        </w:rPr>
      </w:pPr>
      <w:r>
        <w:rPr>
          <w:sz w:val="28"/>
          <w:szCs w:val="28"/>
        </w:rPr>
        <w:t xml:space="preserve">4) </w:t>
      </w:r>
      <w:r w:rsidRPr="00F96451">
        <w:rPr>
          <w:sz w:val="28"/>
          <w:szCs w:val="28"/>
        </w:rPr>
        <w:t>развитие механизма нормативно</w:t>
      </w:r>
      <w:r>
        <w:rPr>
          <w:sz w:val="28"/>
          <w:szCs w:val="28"/>
        </w:rPr>
        <w:t xml:space="preserve"> – </w:t>
      </w:r>
      <w:r w:rsidRPr="00F96451">
        <w:rPr>
          <w:sz w:val="28"/>
          <w:szCs w:val="28"/>
        </w:rPr>
        <w:t>по</w:t>
      </w:r>
      <w:r>
        <w:rPr>
          <w:sz w:val="28"/>
          <w:szCs w:val="28"/>
        </w:rPr>
        <w:t xml:space="preserve"> </w:t>
      </w:r>
      <w:r w:rsidRPr="00F96451">
        <w:rPr>
          <w:sz w:val="28"/>
          <w:szCs w:val="28"/>
        </w:rPr>
        <w:t>душевого финансирования расходов;</w:t>
      </w:r>
    </w:p>
    <w:p w:rsidR="00935C77" w:rsidRDefault="00935C77" w:rsidP="00297097">
      <w:pPr>
        <w:pStyle w:val="Default"/>
        <w:spacing w:line="360" w:lineRule="auto"/>
        <w:ind w:firstLine="709"/>
        <w:jc w:val="both"/>
        <w:rPr>
          <w:sz w:val="28"/>
          <w:szCs w:val="28"/>
        </w:rPr>
      </w:pPr>
      <w:r>
        <w:rPr>
          <w:sz w:val="28"/>
          <w:szCs w:val="28"/>
        </w:rPr>
        <w:t>5) ф</w:t>
      </w:r>
      <w:r w:rsidRPr="00D46756">
        <w:rPr>
          <w:sz w:val="28"/>
          <w:szCs w:val="28"/>
        </w:rPr>
        <w:t>инансовое обеспечение выплаты уральского коэффициента сверх минимального размера оплаты труда</w:t>
      </w:r>
      <w:r>
        <w:rPr>
          <w:sz w:val="28"/>
          <w:szCs w:val="28"/>
        </w:rPr>
        <w:t>;</w:t>
      </w:r>
    </w:p>
    <w:p w:rsidR="00935C77" w:rsidRDefault="00935C77" w:rsidP="00297097">
      <w:pPr>
        <w:spacing w:line="360" w:lineRule="auto"/>
        <w:ind w:firstLine="709"/>
        <w:jc w:val="both"/>
        <w:rPr>
          <w:sz w:val="28"/>
          <w:szCs w:val="28"/>
        </w:rPr>
      </w:pPr>
      <w:r w:rsidRPr="00A848DE">
        <w:rPr>
          <w:sz w:val="28"/>
          <w:szCs w:val="28"/>
        </w:rPr>
        <w:t>Финансирование мероприятий в сфере дорожного хозяйства будет направлено на прирост протяженности автомобильных дорог, соответствующих нормативным требованиям к транспортно-эксплуатационным показателям.</w:t>
      </w:r>
    </w:p>
    <w:p w:rsidR="00935C77" w:rsidRDefault="00935C77" w:rsidP="00297097">
      <w:pPr>
        <w:pStyle w:val="Default"/>
        <w:spacing w:line="360" w:lineRule="auto"/>
        <w:ind w:firstLine="709"/>
        <w:jc w:val="both"/>
        <w:rPr>
          <w:sz w:val="28"/>
          <w:szCs w:val="28"/>
        </w:rPr>
      </w:pPr>
      <w:r>
        <w:rPr>
          <w:sz w:val="28"/>
          <w:szCs w:val="28"/>
        </w:rPr>
        <w:t>6)</w:t>
      </w:r>
      <w:r w:rsidRPr="00422E59">
        <w:rPr>
          <w:sz w:val="28"/>
          <w:szCs w:val="28"/>
        </w:rPr>
        <w:t>минимизация (исключение) неиспользованных остатков целевых средств в местных</w:t>
      </w:r>
      <w:r>
        <w:rPr>
          <w:sz w:val="28"/>
          <w:szCs w:val="28"/>
        </w:rPr>
        <w:t xml:space="preserve"> </w:t>
      </w:r>
      <w:r w:rsidRPr="00422E59">
        <w:rPr>
          <w:sz w:val="28"/>
          <w:szCs w:val="28"/>
        </w:rPr>
        <w:t>бюджетах</w:t>
      </w:r>
    </w:p>
    <w:p w:rsidR="00935C77" w:rsidRDefault="00935C77" w:rsidP="00297097">
      <w:pPr>
        <w:pStyle w:val="Default"/>
        <w:spacing w:line="360" w:lineRule="auto"/>
        <w:ind w:firstLine="709"/>
        <w:jc w:val="both"/>
        <w:rPr>
          <w:sz w:val="28"/>
          <w:szCs w:val="28"/>
        </w:rPr>
      </w:pPr>
    </w:p>
    <w:p w:rsidR="00935C77" w:rsidRPr="004A1B45" w:rsidRDefault="00935C77" w:rsidP="00297097">
      <w:pPr>
        <w:widowControl/>
        <w:tabs>
          <w:tab w:val="left" w:pos="4488"/>
        </w:tabs>
        <w:spacing w:line="360" w:lineRule="auto"/>
        <w:ind w:firstLine="709"/>
        <w:jc w:val="both"/>
        <w:rPr>
          <w:sz w:val="28"/>
          <w:szCs w:val="28"/>
        </w:rPr>
      </w:pPr>
      <w:r w:rsidRPr="004A1B45">
        <w:rPr>
          <w:sz w:val="28"/>
          <w:szCs w:val="28"/>
        </w:rPr>
        <w:t>Приоритетны</w:t>
      </w:r>
      <w:r>
        <w:rPr>
          <w:sz w:val="28"/>
          <w:szCs w:val="28"/>
        </w:rPr>
        <w:t>е</w:t>
      </w:r>
      <w:r w:rsidRPr="004A1B45">
        <w:rPr>
          <w:sz w:val="28"/>
          <w:szCs w:val="28"/>
        </w:rPr>
        <w:t xml:space="preserve"> задачи бюджетной политики, определяющие стратегию развития страны, были поставлены Президентом Российской Федерации в его Бюджетном послании, основными из которых являются:</w:t>
      </w:r>
    </w:p>
    <w:p w:rsidR="00935C77" w:rsidRPr="004A1B45" w:rsidRDefault="00935C77" w:rsidP="00297097">
      <w:pPr>
        <w:widowControl/>
        <w:tabs>
          <w:tab w:val="left" w:pos="4488"/>
        </w:tabs>
        <w:spacing w:line="360" w:lineRule="auto"/>
        <w:ind w:firstLine="709"/>
        <w:jc w:val="both"/>
        <w:rPr>
          <w:sz w:val="28"/>
          <w:szCs w:val="28"/>
        </w:rPr>
      </w:pPr>
      <w:r w:rsidRPr="004A1B45">
        <w:rPr>
          <w:sz w:val="28"/>
          <w:szCs w:val="28"/>
        </w:rPr>
        <w:t>1) полномасштабное внедрение программно-целевого принципа организации деятельности органов исполнительной власти и, соответственно, программных бюджетов;</w:t>
      </w:r>
    </w:p>
    <w:p w:rsidR="00935C77" w:rsidRPr="004A1B45" w:rsidRDefault="00935C77" w:rsidP="00297097">
      <w:pPr>
        <w:widowControl/>
        <w:tabs>
          <w:tab w:val="left" w:pos="4488"/>
        </w:tabs>
        <w:spacing w:line="360" w:lineRule="auto"/>
        <w:ind w:firstLine="709"/>
        <w:jc w:val="both"/>
        <w:rPr>
          <w:sz w:val="28"/>
          <w:szCs w:val="28"/>
        </w:rPr>
      </w:pPr>
      <w:r w:rsidRPr="004A1B45">
        <w:rPr>
          <w:sz w:val="28"/>
          <w:szCs w:val="28"/>
        </w:rPr>
        <w:t>2) улучшение условий жизни человека, адресное решение социальных проблем, повышение качества государственных и муниципальных услуг, стимулирование инновационного развития области;</w:t>
      </w:r>
    </w:p>
    <w:p w:rsidR="00935C77" w:rsidRPr="004A1B45" w:rsidRDefault="00935C77" w:rsidP="00297097">
      <w:pPr>
        <w:widowControl/>
        <w:tabs>
          <w:tab w:val="left" w:pos="4488"/>
        </w:tabs>
        <w:spacing w:line="360" w:lineRule="auto"/>
        <w:ind w:firstLine="709"/>
        <w:jc w:val="both"/>
        <w:rPr>
          <w:sz w:val="28"/>
          <w:szCs w:val="28"/>
        </w:rPr>
      </w:pPr>
      <w:r w:rsidRPr="004A1B45">
        <w:rPr>
          <w:sz w:val="28"/>
          <w:szCs w:val="28"/>
        </w:rPr>
        <w:t>3) повышение отдачи от использования государственных расходов, в том числе за счет формирования рациональной сети государственных учреждений, совершенствования перечня и улучшения качества оказываемых услуг.</w:t>
      </w:r>
    </w:p>
    <w:p w:rsidR="00935C77" w:rsidRPr="00920B54" w:rsidRDefault="00935C77" w:rsidP="00297097">
      <w:pPr>
        <w:pStyle w:val="Default"/>
        <w:spacing w:line="360" w:lineRule="auto"/>
        <w:ind w:firstLine="709"/>
        <w:jc w:val="both"/>
        <w:rPr>
          <w:sz w:val="28"/>
          <w:szCs w:val="28"/>
          <w:u w:val="single"/>
        </w:rPr>
      </w:pPr>
      <w:r w:rsidRPr="00920B54">
        <w:rPr>
          <w:sz w:val="28"/>
          <w:szCs w:val="28"/>
          <w:u w:val="single"/>
        </w:rPr>
        <w:t>Повышение эффективности бюджетных расходов</w:t>
      </w:r>
    </w:p>
    <w:p w:rsidR="00935C77" w:rsidRDefault="00935C77" w:rsidP="00297097">
      <w:pPr>
        <w:pStyle w:val="Default"/>
        <w:spacing w:line="360" w:lineRule="auto"/>
        <w:ind w:firstLine="709"/>
        <w:jc w:val="both"/>
        <w:rPr>
          <w:sz w:val="28"/>
          <w:szCs w:val="28"/>
        </w:rPr>
      </w:pPr>
      <w:r>
        <w:rPr>
          <w:sz w:val="28"/>
          <w:szCs w:val="28"/>
        </w:rPr>
        <w:t xml:space="preserve">Задача повышения эффективности бюджетных расходов выходит на первый план. Необходимо активно использовать оценку эффективности бюджетных расходов уже на этапе планирования расходов. </w:t>
      </w:r>
    </w:p>
    <w:p w:rsidR="00935C77" w:rsidRPr="006A6735" w:rsidRDefault="00935C77" w:rsidP="00297097">
      <w:pPr>
        <w:pStyle w:val="Default"/>
        <w:spacing w:line="360" w:lineRule="auto"/>
        <w:ind w:firstLine="709"/>
        <w:jc w:val="both"/>
        <w:rPr>
          <w:sz w:val="28"/>
          <w:szCs w:val="28"/>
        </w:rPr>
      </w:pPr>
      <w:r w:rsidRPr="006A6735">
        <w:rPr>
          <w:sz w:val="28"/>
          <w:szCs w:val="28"/>
        </w:rPr>
        <w:t xml:space="preserve">Основными задачами ближайших лет по повышению эффективности бюджетных расходов являются: </w:t>
      </w:r>
    </w:p>
    <w:p w:rsidR="00935C77" w:rsidRPr="006A6735" w:rsidRDefault="00935C77" w:rsidP="00297097">
      <w:pPr>
        <w:pStyle w:val="Default"/>
        <w:spacing w:line="360" w:lineRule="auto"/>
        <w:ind w:firstLine="709"/>
        <w:jc w:val="both"/>
        <w:rPr>
          <w:sz w:val="28"/>
          <w:szCs w:val="28"/>
        </w:rPr>
      </w:pPr>
      <w:r w:rsidRPr="006A6735">
        <w:rPr>
          <w:sz w:val="28"/>
          <w:szCs w:val="28"/>
        </w:rPr>
        <w:t>повышение эффективности и результативности имеющихся инструментов программно-целевого управления и бюджетирования;</w:t>
      </w:r>
    </w:p>
    <w:p w:rsidR="00935C77" w:rsidRPr="006A6735" w:rsidRDefault="00935C77" w:rsidP="00297097">
      <w:pPr>
        <w:pStyle w:val="Default"/>
        <w:spacing w:line="360" w:lineRule="auto"/>
        <w:ind w:firstLine="709"/>
        <w:jc w:val="both"/>
        <w:rPr>
          <w:sz w:val="28"/>
          <w:szCs w:val="28"/>
        </w:rPr>
      </w:pPr>
      <w:r w:rsidRPr="006A6735">
        <w:rPr>
          <w:sz w:val="28"/>
          <w:szCs w:val="28"/>
        </w:rPr>
        <w:t>создание условий для повышения качества предоставления</w:t>
      </w:r>
      <w:r>
        <w:rPr>
          <w:sz w:val="28"/>
          <w:szCs w:val="28"/>
        </w:rPr>
        <w:t xml:space="preserve"> муниципальных услуг</w:t>
      </w:r>
      <w:r w:rsidRPr="006A6735">
        <w:rPr>
          <w:sz w:val="28"/>
          <w:szCs w:val="28"/>
        </w:rPr>
        <w:t>;</w:t>
      </w:r>
    </w:p>
    <w:p w:rsidR="00935C77" w:rsidRPr="006A6735" w:rsidRDefault="00935C77" w:rsidP="00297097">
      <w:pPr>
        <w:pStyle w:val="Default"/>
        <w:spacing w:line="360" w:lineRule="auto"/>
        <w:ind w:firstLine="709"/>
        <w:jc w:val="both"/>
        <w:rPr>
          <w:sz w:val="28"/>
          <w:szCs w:val="28"/>
        </w:rPr>
      </w:pPr>
      <w:r w:rsidRPr="006A6735">
        <w:rPr>
          <w:sz w:val="28"/>
          <w:szCs w:val="28"/>
        </w:rPr>
        <w:t xml:space="preserve">обеспечение широкого вовлечения граждан в процедуры обсуждения и принятия конкретных бюджетных решений, общественного контроля </w:t>
      </w:r>
      <w:r>
        <w:rPr>
          <w:sz w:val="28"/>
          <w:szCs w:val="28"/>
        </w:rPr>
        <w:t xml:space="preserve">за </w:t>
      </w:r>
      <w:r w:rsidRPr="006A6735">
        <w:rPr>
          <w:sz w:val="28"/>
          <w:szCs w:val="28"/>
        </w:rPr>
        <w:t>их эффективност</w:t>
      </w:r>
      <w:r>
        <w:rPr>
          <w:sz w:val="28"/>
          <w:szCs w:val="28"/>
        </w:rPr>
        <w:t>ью</w:t>
      </w:r>
      <w:r w:rsidRPr="006A6735">
        <w:rPr>
          <w:sz w:val="28"/>
          <w:szCs w:val="28"/>
        </w:rPr>
        <w:t xml:space="preserve"> и результативност</w:t>
      </w:r>
      <w:r>
        <w:rPr>
          <w:sz w:val="28"/>
          <w:szCs w:val="28"/>
        </w:rPr>
        <w:t>ью</w:t>
      </w:r>
      <w:r w:rsidRPr="006A6735">
        <w:rPr>
          <w:sz w:val="28"/>
          <w:szCs w:val="28"/>
        </w:rPr>
        <w:t>.</w:t>
      </w:r>
    </w:p>
    <w:p w:rsidR="00935C77" w:rsidRPr="00875550" w:rsidRDefault="00935C77" w:rsidP="00297097">
      <w:pPr>
        <w:pStyle w:val="Default"/>
        <w:spacing w:line="360" w:lineRule="auto"/>
        <w:ind w:firstLine="709"/>
        <w:jc w:val="both"/>
        <w:rPr>
          <w:sz w:val="28"/>
          <w:szCs w:val="28"/>
        </w:rPr>
      </w:pPr>
      <w:r w:rsidRPr="00875550">
        <w:rPr>
          <w:sz w:val="28"/>
          <w:szCs w:val="28"/>
        </w:rPr>
        <w:t xml:space="preserve">Главным инструментом, который призван обеспечить повышение результативности и эффективности бюджетных расходов, ориентированности на достижение целей </w:t>
      </w:r>
      <w:r>
        <w:rPr>
          <w:sz w:val="28"/>
          <w:szCs w:val="28"/>
        </w:rPr>
        <w:t>муниципальной</w:t>
      </w:r>
      <w:r w:rsidRPr="00875550">
        <w:rPr>
          <w:sz w:val="28"/>
          <w:szCs w:val="28"/>
        </w:rPr>
        <w:t xml:space="preserve"> политики, должны стать </w:t>
      </w:r>
      <w:r>
        <w:rPr>
          <w:sz w:val="28"/>
          <w:szCs w:val="28"/>
        </w:rPr>
        <w:t>муниципальные программы</w:t>
      </w:r>
      <w:r w:rsidRPr="00875550">
        <w:rPr>
          <w:sz w:val="28"/>
          <w:szCs w:val="28"/>
        </w:rPr>
        <w:t xml:space="preserve">. </w:t>
      </w:r>
    </w:p>
    <w:p w:rsidR="00935C77" w:rsidRPr="00875550" w:rsidRDefault="00935C77" w:rsidP="00297097">
      <w:pPr>
        <w:pStyle w:val="Default"/>
        <w:spacing w:line="360" w:lineRule="auto"/>
        <w:ind w:firstLine="709"/>
        <w:jc w:val="both"/>
        <w:rPr>
          <w:sz w:val="28"/>
          <w:szCs w:val="28"/>
        </w:rPr>
      </w:pPr>
      <w:r w:rsidRPr="00875550">
        <w:rPr>
          <w:sz w:val="28"/>
          <w:szCs w:val="28"/>
        </w:rPr>
        <w:t xml:space="preserve">формирование системы аудита эффективности </w:t>
      </w:r>
      <w:r>
        <w:rPr>
          <w:sz w:val="28"/>
          <w:szCs w:val="28"/>
        </w:rPr>
        <w:t>муниципальных</w:t>
      </w:r>
      <w:r w:rsidRPr="00875550">
        <w:rPr>
          <w:sz w:val="28"/>
          <w:szCs w:val="28"/>
        </w:rPr>
        <w:t xml:space="preserve"> программ, включающей оценку качества формирования каждой </w:t>
      </w:r>
      <w:r>
        <w:rPr>
          <w:sz w:val="28"/>
          <w:szCs w:val="28"/>
        </w:rPr>
        <w:t>муниципальной</w:t>
      </w:r>
      <w:r w:rsidRPr="00875550">
        <w:rPr>
          <w:sz w:val="28"/>
          <w:szCs w:val="28"/>
        </w:rPr>
        <w:t xml:space="preserve"> программы и оце</w:t>
      </w:r>
      <w:r>
        <w:rPr>
          <w:sz w:val="28"/>
          <w:szCs w:val="28"/>
        </w:rPr>
        <w:t>нку эффективности ее реализации.</w:t>
      </w:r>
    </w:p>
    <w:p w:rsidR="00935C77" w:rsidRDefault="00935C77" w:rsidP="00297097">
      <w:pPr>
        <w:pStyle w:val="Default"/>
        <w:spacing w:line="360" w:lineRule="auto"/>
        <w:ind w:firstLine="709"/>
        <w:jc w:val="both"/>
        <w:rPr>
          <w:color w:val="auto"/>
        </w:rPr>
      </w:pPr>
      <w:r>
        <w:rPr>
          <w:color w:val="auto"/>
          <w:sz w:val="28"/>
          <w:szCs w:val="28"/>
        </w:rPr>
        <w:t xml:space="preserve">Органы, реализующие муниципальные программы должны </w:t>
      </w:r>
      <w:r>
        <w:rPr>
          <w:sz w:val="28"/>
          <w:szCs w:val="28"/>
        </w:rPr>
        <w:t>осуществлять распределение предельных объемов бюджетных ассигнований. Таким образом, ответственные исполнители могут уточнить подходы к определению параметров финансового обеспечения конкретных мероприятий, самостоятельно определять расходные приоритеты в рамках соответствующих муниципальных программ, неся ответственность за достижение целевых индикаторов и ожидаемых результатов их реализации.</w:t>
      </w:r>
    </w:p>
    <w:p w:rsidR="00935C77" w:rsidRDefault="00935C77" w:rsidP="00297097">
      <w:pPr>
        <w:widowControl/>
        <w:tabs>
          <w:tab w:val="left" w:pos="4488"/>
        </w:tabs>
        <w:spacing w:line="360" w:lineRule="auto"/>
        <w:ind w:firstLine="709"/>
        <w:jc w:val="both"/>
        <w:rPr>
          <w:sz w:val="28"/>
          <w:szCs w:val="28"/>
          <w:u w:val="single"/>
        </w:rPr>
      </w:pPr>
    </w:p>
    <w:p w:rsidR="00935C77" w:rsidRPr="00750BBA" w:rsidRDefault="00935C77" w:rsidP="00297097">
      <w:pPr>
        <w:widowControl/>
        <w:tabs>
          <w:tab w:val="left" w:pos="4488"/>
        </w:tabs>
        <w:spacing w:line="360" w:lineRule="auto"/>
        <w:ind w:firstLine="709"/>
        <w:jc w:val="both"/>
        <w:rPr>
          <w:sz w:val="28"/>
          <w:szCs w:val="28"/>
          <w:u w:val="single"/>
        </w:rPr>
      </w:pPr>
      <w:r>
        <w:rPr>
          <w:sz w:val="28"/>
          <w:szCs w:val="28"/>
          <w:u w:val="single"/>
        </w:rPr>
        <w:t>С</w:t>
      </w:r>
      <w:r w:rsidRPr="00750BBA">
        <w:rPr>
          <w:sz w:val="28"/>
          <w:szCs w:val="28"/>
          <w:u w:val="single"/>
        </w:rPr>
        <w:t>овершенствование управления исполнением</w:t>
      </w:r>
      <w:r>
        <w:rPr>
          <w:sz w:val="28"/>
          <w:szCs w:val="28"/>
          <w:u w:val="single"/>
        </w:rPr>
        <w:t xml:space="preserve"> местного</w:t>
      </w:r>
      <w:r w:rsidRPr="00750BBA">
        <w:rPr>
          <w:sz w:val="28"/>
          <w:szCs w:val="28"/>
          <w:u w:val="single"/>
        </w:rPr>
        <w:t xml:space="preserve"> бюджета</w:t>
      </w:r>
    </w:p>
    <w:p w:rsidR="00935C77" w:rsidRPr="00750BBA" w:rsidRDefault="00935C77" w:rsidP="00297097">
      <w:pPr>
        <w:widowControl/>
        <w:tabs>
          <w:tab w:val="left" w:pos="4488"/>
        </w:tabs>
        <w:spacing w:line="360" w:lineRule="auto"/>
        <w:ind w:firstLine="709"/>
        <w:jc w:val="both"/>
        <w:rPr>
          <w:sz w:val="28"/>
          <w:szCs w:val="28"/>
        </w:rPr>
      </w:pPr>
      <w:r w:rsidRPr="00750BBA">
        <w:rPr>
          <w:sz w:val="28"/>
          <w:szCs w:val="28"/>
        </w:rPr>
        <w:t xml:space="preserve">Управление исполнением </w:t>
      </w:r>
      <w:r>
        <w:rPr>
          <w:sz w:val="28"/>
          <w:szCs w:val="28"/>
        </w:rPr>
        <w:t>местного</w:t>
      </w:r>
      <w:r w:rsidRPr="00750BBA">
        <w:rPr>
          <w:sz w:val="28"/>
          <w:szCs w:val="28"/>
        </w:rPr>
        <w:t xml:space="preserve"> бюджета ориентировано на повышение эффективности использования бюджетных средств, повышение качества управления средствами </w:t>
      </w:r>
      <w:r>
        <w:rPr>
          <w:sz w:val="28"/>
          <w:szCs w:val="28"/>
        </w:rPr>
        <w:t>местного</w:t>
      </w:r>
      <w:r w:rsidRPr="00750BBA">
        <w:rPr>
          <w:sz w:val="28"/>
          <w:szCs w:val="28"/>
        </w:rPr>
        <w:t xml:space="preserve"> бюджета и строгое соблюдение бюджетной дисциплины всеми участниками бюджетного процесса, включая:</w:t>
      </w:r>
    </w:p>
    <w:p w:rsidR="00935C77" w:rsidRPr="00750BBA" w:rsidRDefault="00935C77" w:rsidP="00297097">
      <w:pPr>
        <w:widowControl/>
        <w:tabs>
          <w:tab w:val="left" w:pos="4488"/>
        </w:tabs>
        <w:spacing w:line="360" w:lineRule="auto"/>
        <w:ind w:firstLine="709"/>
        <w:jc w:val="both"/>
        <w:rPr>
          <w:sz w:val="28"/>
          <w:szCs w:val="28"/>
        </w:rPr>
      </w:pPr>
      <w:r w:rsidRPr="00750BBA">
        <w:rPr>
          <w:sz w:val="28"/>
          <w:szCs w:val="28"/>
        </w:rPr>
        <w:t xml:space="preserve">исполнение </w:t>
      </w:r>
      <w:r>
        <w:rPr>
          <w:sz w:val="28"/>
          <w:szCs w:val="28"/>
        </w:rPr>
        <w:t>местного</w:t>
      </w:r>
      <w:r w:rsidRPr="00750BBA">
        <w:rPr>
          <w:sz w:val="28"/>
          <w:szCs w:val="28"/>
        </w:rPr>
        <w:t xml:space="preserve"> бюджета на основе кассового плана;</w:t>
      </w:r>
    </w:p>
    <w:p w:rsidR="00935C77" w:rsidRPr="00750BBA" w:rsidRDefault="00935C77" w:rsidP="00297097">
      <w:pPr>
        <w:widowControl/>
        <w:tabs>
          <w:tab w:val="left" w:pos="4488"/>
        </w:tabs>
        <w:spacing w:line="360" w:lineRule="auto"/>
        <w:ind w:firstLine="709"/>
        <w:jc w:val="both"/>
        <w:rPr>
          <w:sz w:val="28"/>
          <w:szCs w:val="28"/>
        </w:rPr>
      </w:pPr>
      <w:r w:rsidRPr="00750BBA">
        <w:rPr>
          <w:sz w:val="28"/>
          <w:szCs w:val="28"/>
        </w:rPr>
        <w:t xml:space="preserve">совершенствование управления ликвидностью </w:t>
      </w:r>
      <w:r>
        <w:rPr>
          <w:sz w:val="28"/>
          <w:szCs w:val="28"/>
        </w:rPr>
        <w:t>местного</w:t>
      </w:r>
      <w:r w:rsidRPr="00750BBA">
        <w:rPr>
          <w:sz w:val="28"/>
          <w:szCs w:val="28"/>
        </w:rPr>
        <w:t xml:space="preserve"> бюджета в целях эффективного использования бюджетных средств;</w:t>
      </w:r>
    </w:p>
    <w:p w:rsidR="00935C77" w:rsidRPr="00750BBA" w:rsidRDefault="00935C77" w:rsidP="00297097">
      <w:pPr>
        <w:widowControl/>
        <w:tabs>
          <w:tab w:val="left" w:pos="4488"/>
        </w:tabs>
        <w:spacing w:line="360" w:lineRule="auto"/>
        <w:ind w:firstLine="709"/>
        <w:jc w:val="both"/>
        <w:rPr>
          <w:sz w:val="28"/>
          <w:szCs w:val="28"/>
        </w:rPr>
      </w:pPr>
      <w:r w:rsidRPr="00750BBA">
        <w:rPr>
          <w:sz w:val="28"/>
          <w:szCs w:val="28"/>
        </w:rPr>
        <w:t>принятие распорядителями бюджетных средств бюджетных обязательств только в пределах доведенных до них лимитов бюджетных обязательств;</w:t>
      </w:r>
    </w:p>
    <w:p w:rsidR="00935C77" w:rsidRPr="00750BBA" w:rsidRDefault="00935C77" w:rsidP="00297097">
      <w:pPr>
        <w:widowControl/>
        <w:tabs>
          <w:tab w:val="left" w:pos="4488"/>
        </w:tabs>
        <w:spacing w:line="360" w:lineRule="auto"/>
        <w:ind w:firstLine="709"/>
        <w:jc w:val="both"/>
        <w:rPr>
          <w:sz w:val="28"/>
          <w:szCs w:val="28"/>
        </w:rPr>
      </w:pPr>
      <w:r w:rsidRPr="00750BBA">
        <w:rPr>
          <w:sz w:val="28"/>
          <w:szCs w:val="28"/>
        </w:rPr>
        <w:t>обеспечение жесткого контроля за отсутствием кредиторской задолженности по принятым обязательствам, в первую очередь – по заработной плате и социальным выплатам;</w:t>
      </w:r>
    </w:p>
    <w:p w:rsidR="00935C77" w:rsidRPr="00750BBA" w:rsidRDefault="00935C77" w:rsidP="00297097">
      <w:pPr>
        <w:widowControl/>
        <w:tabs>
          <w:tab w:val="left" w:pos="4488"/>
        </w:tabs>
        <w:spacing w:line="360" w:lineRule="auto"/>
        <w:ind w:firstLine="709"/>
        <w:jc w:val="both"/>
        <w:rPr>
          <w:sz w:val="28"/>
          <w:szCs w:val="28"/>
        </w:rPr>
      </w:pPr>
      <w:r w:rsidRPr="00750BBA">
        <w:rPr>
          <w:sz w:val="28"/>
          <w:szCs w:val="28"/>
        </w:rPr>
        <w:t xml:space="preserve">совершенствование методов и усиление предварительного контроля в части санкционирования операций по расходованию  бюджетных средств в целях предупреждения и пресечения бюджетных нарушений в процессе исполнения </w:t>
      </w:r>
      <w:r>
        <w:rPr>
          <w:sz w:val="28"/>
          <w:szCs w:val="28"/>
        </w:rPr>
        <w:t>местного</w:t>
      </w:r>
      <w:r w:rsidRPr="00750BBA">
        <w:rPr>
          <w:sz w:val="28"/>
          <w:szCs w:val="28"/>
        </w:rPr>
        <w:t xml:space="preserve"> бюджета;</w:t>
      </w:r>
    </w:p>
    <w:p w:rsidR="00935C77" w:rsidRDefault="00935C77" w:rsidP="00297097">
      <w:pPr>
        <w:widowControl/>
        <w:tabs>
          <w:tab w:val="left" w:pos="4488"/>
        </w:tabs>
        <w:spacing w:line="360" w:lineRule="auto"/>
        <w:ind w:firstLine="709"/>
        <w:jc w:val="both"/>
        <w:rPr>
          <w:sz w:val="28"/>
          <w:szCs w:val="28"/>
        </w:rPr>
      </w:pPr>
      <w:r w:rsidRPr="00750BBA">
        <w:rPr>
          <w:sz w:val="28"/>
          <w:szCs w:val="28"/>
        </w:rPr>
        <w:t xml:space="preserve">осуществление контроля за соответствием планов закупок и планов-графиков закупок объемам финансового обеспечения, предусмотренным в расходах </w:t>
      </w:r>
      <w:r>
        <w:rPr>
          <w:sz w:val="28"/>
          <w:szCs w:val="28"/>
        </w:rPr>
        <w:t>местного</w:t>
      </w:r>
      <w:r w:rsidRPr="00750BBA">
        <w:rPr>
          <w:sz w:val="28"/>
          <w:szCs w:val="28"/>
        </w:rPr>
        <w:t xml:space="preserve"> </w:t>
      </w:r>
      <w:r>
        <w:rPr>
          <w:sz w:val="28"/>
          <w:szCs w:val="28"/>
        </w:rPr>
        <w:t>бюджета для их осуществления.</w:t>
      </w:r>
    </w:p>
    <w:p w:rsidR="00935C77" w:rsidRDefault="00935C77" w:rsidP="00297097">
      <w:pPr>
        <w:widowControl/>
        <w:overflowPunct/>
        <w:spacing w:line="360" w:lineRule="auto"/>
        <w:ind w:firstLine="709"/>
        <w:jc w:val="both"/>
        <w:textAlignment w:val="auto"/>
        <w:rPr>
          <w:color w:val="000000"/>
          <w:sz w:val="28"/>
          <w:szCs w:val="28"/>
          <w:lang w:eastAsia="en-US"/>
        </w:rPr>
      </w:pPr>
      <w:r>
        <w:rPr>
          <w:color w:val="000000"/>
          <w:sz w:val="28"/>
          <w:szCs w:val="28"/>
          <w:lang w:eastAsia="en-US"/>
        </w:rPr>
        <w:t xml:space="preserve">В условиях экономии бюджетных средств одним из важных направлений бюджетной политики является сбалансированность бюджета. </w:t>
      </w:r>
    </w:p>
    <w:p w:rsidR="00935C77" w:rsidRPr="00750BBA" w:rsidRDefault="00935C77" w:rsidP="00297097">
      <w:pPr>
        <w:widowControl/>
        <w:tabs>
          <w:tab w:val="left" w:pos="4488"/>
        </w:tabs>
        <w:spacing w:line="360" w:lineRule="auto"/>
        <w:ind w:firstLine="709"/>
        <w:jc w:val="both"/>
        <w:rPr>
          <w:sz w:val="28"/>
          <w:szCs w:val="28"/>
        </w:rPr>
      </w:pPr>
    </w:p>
    <w:p w:rsidR="00935C77" w:rsidRDefault="00935C77" w:rsidP="00297097">
      <w:pPr>
        <w:widowControl/>
        <w:spacing w:line="360" w:lineRule="auto"/>
        <w:ind w:firstLine="709"/>
        <w:jc w:val="both"/>
        <w:rPr>
          <w:b/>
          <w:sz w:val="28"/>
          <w:szCs w:val="28"/>
          <w:u w:val="single"/>
        </w:rPr>
      </w:pPr>
      <w:r w:rsidRPr="008C31B9">
        <w:rPr>
          <w:b/>
          <w:sz w:val="28"/>
          <w:szCs w:val="28"/>
          <w:u w:val="single"/>
        </w:rPr>
        <w:t>Основные направления налоговой политики.</w:t>
      </w:r>
    </w:p>
    <w:p w:rsidR="00935C77" w:rsidRPr="00AC1D4B" w:rsidRDefault="00935C77" w:rsidP="00297097">
      <w:pPr>
        <w:pStyle w:val="Default"/>
        <w:spacing w:line="360" w:lineRule="auto"/>
        <w:ind w:firstLine="709"/>
        <w:jc w:val="both"/>
        <w:rPr>
          <w:sz w:val="28"/>
          <w:szCs w:val="28"/>
        </w:rPr>
      </w:pPr>
      <w:r w:rsidRPr="00422E59">
        <w:rPr>
          <w:sz w:val="28"/>
          <w:szCs w:val="28"/>
        </w:rPr>
        <w:t xml:space="preserve">Основные направления налоговой политики </w:t>
      </w:r>
      <w:r>
        <w:rPr>
          <w:bCs/>
          <w:sz w:val="28"/>
          <w:szCs w:val="28"/>
        </w:rPr>
        <w:t xml:space="preserve">муниципального образования  Булановский сельсовет </w:t>
      </w:r>
      <w:r w:rsidRPr="00422E59">
        <w:rPr>
          <w:sz w:val="28"/>
          <w:szCs w:val="28"/>
        </w:rPr>
        <w:t>на 201</w:t>
      </w:r>
      <w:r>
        <w:rPr>
          <w:sz w:val="28"/>
          <w:szCs w:val="28"/>
        </w:rPr>
        <w:t>9</w:t>
      </w:r>
      <w:r w:rsidRPr="00422E59">
        <w:rPr>
          <w:sz w:val="28"/>
          <w:szCs w:val="28"/>
        </w:rPr>
        <w:t xml:space="preserve"> год и на п</w:t>
      </w:r>
      <w:r>
        <w:rPr>
          <w:sz w:val="28"/>
          <w:szCs w:val="28"/>
        </w:rPr>
        <w:t>лановый период 2020 и 2021</w:t>
      </w:r>
      <w:r w:rsidRPr="00422E59">
        <w:rPr>
          <w:sz w:val="28"/>
          <w:szCs w:val="28"/>
        </w:rPr>
        <w:t xml:space="preserve"> годов </w:t>
      </w:r>
      <w:r w:rsidRPr="0045032E">
        <w:rPr>
          <w:sz w:val="28"/>
          <w:szCs w:val="28"/>
        </w:rPr>
        <w:t xml:space="preserve">(далее – </w:t>
      </w:r>
      <w:r>
        <w:rPr>
          <w:sz w:val="28"/>
          <w:szCs w:val="28"/>
        </w:rPr>
        <w:t>о</w:t>
      </w:r>
      <w:r w:rsidRPr="0045032E">
        <w:rPr>
          <w:sz w:val="28"/>
          <w:szCs w:val="28"/>
        </w:rPr>
        <w:t xml:space="preserve">сновные направления налоговой политики) </w:t>
      </w:r>
      <w:r w:rsidRPr="00422E59">
        <w:rPr>
          <w:sz w:val="28"/>
          <w:szCs w:val="28"/>
        </w:rPr>
        <w:t>разработаны</w:t>
      </w:r>
      <w:r>
        <w:rPr>
          <w:sz w:val="28"/>
          <w:szCs w:val="28"/>
        </w:rPr>
        <w:t xml:space="preserve"> </w:t>
      </w:r>
      <w:r w:rsidRPr="00422E59">
        <w:rPr>
          <w:sz w:val="28"/>
          <w:szCs w:val="28"/>
        </w:rPr>
        <w:t xml:space="preserve"> с учетом стратегических целей, сформулированных в посланиях Президента Российской Федерации Федеральному</w:t>
      </w:r>
      <w:r>
        <w:rPr>
          <w:sz w:val="28"/>
          <w:szCs w:val="28"/>
        </w:rPr>
        <w:t xml:space="preserve"> Собранию Российской Федерации</w:t>
      </w:r>
      <w:r w:rsidRPr="00422E59">
        <w:rPr>
          <w:sz w:val="28"/>
          <w:szCs w:val="28"/>
        </w:rPr>
        <w:t xml:space="preserve">, стратегии </w:t>
      </w:r>
      <w:r>
        <w:rPr>
          <w:sz w:val="28"/>
          <w:szCs w:val="28"/>
        </w:rPr>
        <w:t xml:space="preserve"> </w:t>
      </w:r>
      <w:r w:rsidRPr="00422E59">
        <w:rPr>
          <w:sz w:val="28"/>
          <w:szCs w:val="28"/>
        </w:rPr>
        <w:t>развития Оренбургской области до 2020</w:t>
      </w:r>
      <w:r>
        <w:rPr>
          <w:sz w:val="28"/>
          <w:szCs w:val="28"/>
        </w:rPr>
        <w:t xml:space="preserve"> года и на период до 2030 года. </w:t>
      </w:r>
      <w:r w:rsidRPr="00AC1D4B">
        <w:rPr>
          <w:sz w:val="28"/>
          <w:szCs w:val="28"/>
        </w:rPr>
        <w:t xml:space="preserve">Кроме того, при определении налоговой политики на ближайшую перспективу использованы сценарные условия социально-экономического развития </w:t>
      </w:r>
      <w:r>
        <w:rPr>
          <w:bCs/>
          <w:sz w:val="28"/>
          <w:szCs w:val="28"/>
        </w:rPr>
        <w:t>муниципального образования Булановский сельсовет</w:t>
      </w:r>
      <w:r>
        <w:rPr>
          <w:sz w:val="28"/>
          <w:szCs w:val="28"/>
        </w:rPr>
        <w:t xml:space="preserve"> на 2019 год и плановый период 2020 и 2021</w:t>
      </w:r>
      <w:r w:rsidRPr="00AC1D4B">
        <w:rPr>
          <w:sz w:val="28"/>
          <w:szCs w:val="28"/>
        </w:rPr>
        <w:t xml:space="preserve"> годов.</w:t>
      </w:r>
    </w:p>
    <w:p w:rsidR="00935C77" w:rsidRDefault="00935C77" w:rsidP="00297097">
      <w:pPr>
        <w:spacing w:line="360" w:lineRule="auto"/>
        <w:ind w:firstLine="709"/>
        <w:jc w:val="both"/>
        <w:rPr>
          <w:color w:val="000000"/>
          <w:sz w:val="28"/>
          <w:szCs w:val="28"/>
          <w:lang w:eastAsia="en-US"/>
        </w:rPr>
      </w:pPr>
      <w:r w:rsidRPr="00AC1D4B">
        <w:rPr>
          <w:color w:val="000000"/>
          <w:sz w:val="28"/>
          <w:szCs w:val="28"/>
          <w:lang w:eastAsia="en-US"/>
        </w:rPr>
        <w:t>Основные направления налоговой политики подготовлены с целью составления проекта бюджета</w:t>
      </w:r>
      <w:r w:rsidRPr="009D07AD">
        <w:rPr>
          <w:bCs/>
          <w:sz w:val="28"/>
          <w:szCs w:val="28"/>
        </w:rPr>
        <w:t xml:space="preserve"> </w:t>
      </w:r>
      <w:r>
        <w:rPr>
          <w:bCs/>
          <w:sz w:val="28"/>
          <w:szCs w:val="28"/>
        </w:rPr>
        <w:t>муниципального образования Булановский сельсовет</w:t>
      </w:r>
      <w:r w:rsidRPr="00AC1D4B">
        <w:rPr>
          <w:color w:val="000000"/>
          <w:sz w:val="28"/>
          <w:szCs w:val="28"/>
          <w:lang w:eastAsia="en-US"/>
        </w:rPr>
        <w:t xml:space="preserve"> на очередной финансовый год и </w:t>
      </w:r>
      <w:r w:rsidRPr="00AC1D4B">
        <w:rPr>
          <w:sz w:val="28"/>
          <w:szCs w:val="28"/>
        </w:rPr>
        <w:t>плановый период</w:t>
      </w:r>
      <w:r>
        <w:rPr>
          <w:sz w:val="28"/>
          <w:szCs w:val="28"/>
        </w:rPr>
        <w:t>.</w:t>
      </w:r>
      <w:r w:rsidRPr="0045032E">
        <w:rPr>
          <w:color w:val="000000"/>
          <w:sz w:val="28"/>
          <w:szCs w:val="28"/>
          <w:lang w:eastAsia="en-US"/>
        </w:rPr>
        <w:t xml:space="preserve"> </w:t>
      </w:r>
    </w:p>
    <w:p w:rsidR="00935C77" w:rsidRDefault="00935C77" w:rsidP="00297097">
      <w:pPr>
        <w:widowControl/>
        <w:spacing w:line="360" w:lineRule="auto"/>
        <w:ind w:firstLine="709"/>
        <w:jc w:val="both"/>
        <w:rPr>
          <w:sz w:val="28"/>
          <w:szCs w:val="28"/>
        </w:rPr>
      </w:pPr>
      <w:r>
        <w:rPr>
          <w:sz w:val="28"/>
          <w:szCs w:val="28"/>
        </w:rPr>
        <w:t>Главной задачей основных направлений</w:t>
      </w:r>
      <w:r w:rsidRPr="00E521F9">
        <w:rPr>
          <w:sz w:val="28"/>
          <w:szCs w:val="28"/>
        </w:rPr>
        <w:t xml:space="preserve"> налоговой политики</w:t>
      </w:r>
      <w:r>
        <w:rPr>
          <w:sz w:val="28"/>
          <w:szCs w:val="28"/>
        </w:rPr>
        <w:t xml:space="preserve"> является обеспечение сбалансированности бюджета.</w:t>
      </w:r>
    </w:p>
    <w:p w:rsidR="00935C77" w:rsidRDefault="00935C77" w:rsidP="00297097">
      <w:pPr>
        <w:spacing w:line="360" w:lineRule="auto"/>
        <w:ind w:firstLine="709"/>
        <w:jc w:val="both"/>
        <w:rPr>
          <w:sz w:val="28"/>
          <w:szCs w:val="28"/>
        </w:rPr>
      </w:pPr>
      <w:r>
        <w:rPr>
          <w:sz w:val="28"/>
          <w:szCs w:val="28"/>
        </w:rPr>
        <w:t>При этом налоговая политика</w:t>
      </w:r>
      <w:r w:rsidRPr="00FF60D3">
        <w:rPr>
          <w:sz w:val="28"/>
          <w:szCs w:val="28"/>
        </w:rPr>
        <w:t xml:space="preserve"> </w:t>
      </w:r>
      <w:r>
        <w:rPr>
          <w:sz w:val="28"/>
          <w:szCs w:val="28"/>
        </w:rPr>
        <w:t>должна быть направлена на</w:t>
      </w:r>
      <w:r w:rsidRPr="00983CB5">
        <w:rPr>
          <w:sz w:val="28"/>
          <w:szCs w:val="28"/>
        </w:rPr>
        <w:t xml:space="preserve"> обеспечени</w:t>
      </w:r>
      <w:r>
        <w:rPr>
          <w:sz w:val="28"/>
          <w:szCs w:val="28"/>
        </w:rPr>
        <w:t>е</w:t>
      </w:r>
      <w:r w:rsidRPr="00983CB5">
        <w:rPr>
          <w:sz w:val="28"/>
          <w:szCs w:val="28"/>
        </w:rPr>
        <w:t xml:space="preserve"> устойчивого развития экономики и социальной стабильности</w:t>
      </w:r>
      <w:r>
        <w:rPr>
          <w:sz w:val="28"/>
          <w:szCs w:val="28"/>
        </w:rPr>
        <w:t xml:space="preserve"> муниципального образования Булановский сельсовет.</w:t>
      </w:r>
    </w:p>
    <w:p w:rsidR="00935C77" w:rsidRDefault="00935C77" w:rsidP="00297097">
      <w:pPr>
        <w:spacing w:line="360" w:lineRule="auto"/>
        <w:ind w:firstLine="709"/>
        <w:jc w:val="both"/>
        <w:rPr>
          <w:sz w:val="28"/>
          <w:szCs w:val="28"/>
        </w:rPr>
      </w:pPr>
      <w:r w:rsidRPr="00251543">
        <w:rPr>
          <w:sz w:val="28"/>
          <w:szCs w:val="28"/>
        </w:rPr>
        <w:t>Налоговая политика муниципального</w:t>
      </w:r>
      <w:r>
        <w:rPr>
          <w:sz w:val="28"/>
          <w:szCs w:val="28"/>
        </w:rPr>
        <w:t xml:space="preserve"> образования Булановский сельсовет</w:t>
      </w:r>
      <w:r w:rsidRPr="006A76E2">
        <w:rPr>
          <w:sz w:val="28"/>
          <w:szCs w:val="28"/>
        </w:rPr>
        <w:t xml:space="preserve"> </w:t>
      </w:r>
      <w:r>
        <w:rPr>
          <w:sz w:val="28"/>
          <w:szCs w:val="28"/>
        </w:rPr>
        <w:t>направлена</w:t>
      </w:r>
      <w:r w:rsidRPr="006A76E2">
        <w:rPr>
          <w:sz w:val="28"/>
          <w:szCs w:val="28"/>
        </w:rPr>
        <w:t xml:space="preserve"> на </w:t>
      </w:r>
      <w:r>
        <w:rPr>
          <w:sz w:val="28"/>
          <w:szCs w:val="28"/>
        </w:rPr>
        <w:t>безусловное соблюдение законодательства Российской Федерации.</w:t>
      </w:r>
    </w:p>
    <w:p w:rsidR="00935C77" w:rsidRPr="002238D8" w:rsidRDefault="00935C77" w:rsidP="00297097">
      <w:pPr>
        <w:spacing w:line="360" w:lineRule="auto"/>
        <w:ind w:firstLine="709"/>
        <w:jc w:val="both"/>
        <w:rPr>
          <w:sz w:val="28"/>
          <w:szCs w:val="28"/>
        </w:rPr>
      </w:pPr>
      <w:r w:rsidRPr="002D08F4">
        <w:rPr>
          <w:sz w:val="28"/>
          <w:szCs w:val="28"/>
        </w:rPr>
        <w:t>В процесс составления, утверждения и исполнения бюджет</w:t>
      </w:r>
      <w:r>
        <w:rPr>
          <w:sz w:val="28"/>
          <w:szCs w:val="28"/>
        </w:rPr>
        <w:t xml:space="preserve">а в ближайшее время предстоит интегрировать процесс ведения перечня и </w:t>
      </w:r>
      <w:r w:rsidRPr="002238D8">
        <w:rPr>
          <w:sz w:val="28"/>
          <w:szCs w:val="28"/>
        </w:rPr>
        <w:t>реестр</w:t>
      </w:r>
      <w:r>
        <w:rPr>
          <w:sz w:val="28"/>
          <w:szCs w:val="28"/>
        </w:rPr>
        <w:t>а</w:t>
      </w:r>
      <w:r w:rsidRPr="002238D8">
        <w:rPr>
          <w:sz w:val="28"/>
          <w:szCs w:val="28"/>
        </w:rPr>
        <w:t xml:space="preserve"> источников доходов бюджета</w:t>
      </w:r>
      <w:r>
        <w:rPr>
          <w:sz w:val="28"/>
          <w:szCs w:val="28"/>
        </w:rPr>
        <w:t>, для чего необходимо разработать и утвердить порядки их формирования.</w:t>
      </w:r>
    </w:p>
    <w:p w:rsidR="00935C77" w:rsidRDefault="00935C77" w:rsidP="00297097">
      <w:pPr>
        <w:spacing w:line="360" w:lineRule="auto"/>
        <w:ind w:firstLine="709"/>
        <w:jc w:val="both"/>
        <w:rPr>
          <w:sz w:val="28"/>
          <w:szCs w:val="28"/>
        </w:rPr>
      </w:pPr>
      <w:r>
        <w:rPr>
          <w:sz w:val="28"/>
          <w:szCs w:val="28"/>
        </w:rPr>
        <w:t>В основу налогообложения доходов физических лиц должен быть положен принцип совершенствования контроля за полнотой и своевременностью его уплаты.</w:t>
      </w:r>
    </w:p>
    <w:p w:rsidR="00935C77" w:rsidRPr="00F1610D" w:rsidRDefault="00935C77" w:rsidP="00297097">
      <w:pPr>
        <w:spacing w:line="360" w:lineRule="auto"/>
        <w:ind w:firstLine="709"/>
        <w:jc w:val="both"/>
        <w:rPr>
          <w:sz w:val="28"/>
          <w:szCs w:val="28"/>
        </w:rPr>
      </w:pPr>
      <w:r>
        <w:rPr>
          <w:sz w:val="28"/>
          <w:szCs w:val="28"/>
        </w:rPr>
        <w:t xml:space="preserve"> </w:t>
      </w:r>
      <w:r w:rsidRPr="00F1610D">
        <w:rPr>
          <w:sz w:val="28"/>
          <w:szCs w:val="28"/>
        </w:rPr>
        <w:t xml:space="preserve">По налогу на имущество организаций и по налогу на имущество физических </w:t>
      </w:r>
      <w:r>
        <w:rPr>
          <w:sz w:val="28"/>
          <w:szCs w:val="28"/>
        </w:rPr>
        <w:t xml:space="preserve"> </w:t>
      </w:r>
      <w:r w:rsidRPr="00F1610D">
        <w:rPr>
          <w:sz w:val="28"/>
          <w:szCs w:val="28"/>
        </w:rPr>
        <w:t>л</w:t>
      </w:r>
      <w:r>
        <w:rPr>
          <w:sz w:val="28"/>
          <w:szCs w:val="28"/>
        </w:rPr>
        <w:t>иц в Оренбургской области в 2019</w:t>
      </w:r>
      <w:r w:rsidRPr="00F1610D">
        <w:rPr>
          <w:sz w:val="28"/>
          <w:szCs w:val="28"/>
        </w:rPr>
        <w:t xml:space="preserve"> году не осуществлен переход к исчислению соответствующих сумм налогов </w:t>
      </w:r>
      <w:r>
        <w:rPr>
          <w:sz w:val="28"/>
          <w:szCs w:val="28"/>
        </w:rPr>
        <w:t xml:space="preserve"> </w:t>
      </w:r>
      <w:r w:rsidRPr="00F1610D">
        <w:rPr>
          <w:sz w:val="28"/>
          <w:szCs w:val="28"/>
        </w:rPr>
        <w:t>на имущество исходя из кадастровой стоимости, за исключением налога на имущество организаций в отношении объектов недвижимого имущества иностранных организаций, не осуществляющих деятельности в Российской Федерации через постоянные представительства, а также объектов недвижимого имущества иностранных организаций, не относящихся к деятельности данных организаций в Российской Федерации через постоянные представительства.</w:t>
      </w:r>
    </w:p>
    <w:p w:rsidR="00935C77" w:rsidRPr="00F1610D" w:rsidRDefault="00935C77" w:rsidP="00297097">
      <w:pPr>
        <w:spacing w:line="360" w:lineRule="auto"/>
        <w:ind w:firstLine="709"/>
        <w:jc w:val="both"/>
        <w:rPr>
          <w:sz w:val="28"/>
          <w:szCs w:val="28"/>
        </w:rPr>
      </w:pPr>
      <w:r w:rsidRPr="00F1610D">
        <w:rPr>
          <w:sz w:val="28"/>
          <w:szCs w:val="28"/>
        </w:rPr>
        <w:t>По имуще</w:t>
      </w:r>
      <w:r>
        <w:rPr>
          <w:sz w:val="28"/>
          <w:szCs w:val="28"/>
        </w:rPr>
        <w:t>ственным налогам с 1 января 2017</w:t>
      </w:r>
      <w:r w:rsidRPr="00F1610D">
        <w:rPr>
          <w:sz w:val="28"/>
          <w:szCs w:val="28"/>
        </w:rPr>
        <w:t xml:space="preserve"> года предусмотрены единые сроки уплаты физическими лицами транспортного, земельного налогов и налога на имущество физических лиц – не позднее 1 октября года, следующего за истекшим налоговым периодом.</w:t>
      </w:r>
    </w:p>
    <w:p w:rsidR="00935C77" w:rsidRDefault="00935C77" w:rsidP="00297097">
      <w:pPr>
        <w:spacing w:line="360" w:lineRule="auto"/>
        <w:ind w:firstLine="709"/>
        <w:jc w:val="both"/>
        <w:rPr>
          <w:sz w:val="28"/>
          <w:szCs w:val="28"/>
        </w:rPr>
      </w:pPr>
      <w:r>
        <w:rPr>
          <w:sz w:val="28"/>
          <w:szCs w:val="28"/>
        </w:rPr>
        <w:t>В современном налоговом законодательстве огромное внимание уделяется кадастровой оценке имущества. Наиважнейшей задачей для всех уровней власти в Оренбургской области является актуализация кадастровой стоимости объектов имущества. От качества этой работы зависят  доходная часть бюджетов и реальная налоговая нагрузка на налогоплательщиков.</w:t>
      </w:r>
    </w:p>
    <w:p w:rsidR="00935C77" w:rsidRDefault="00935C77" w:rsidP="00297097">
      <w:pPr>
        <w:spacing w:line="360" w:lineRule="auto"/>
        <w:ind w:firstLine="709"/>
        <w:jc w:val="both"/>
        <w:rPr>
          <w:color w:val="000000"/>
          <w:sz w:val="28"/>
          <w:szCs w:val="28"/>
          <w:lang w:eastAsia="en-US"/>
        </w:rPr>
      </w:pPr>
      <w:r>
        <w:rPr>
          <w:sz w:val="28"/>
          <w:szCs w:val="28"/>
        </w:rPr>
        <w:t>В целях реализации положений НК РФ планируется</w:t>
      </w:r>
      <w:r w:rsidRPr="00005B51">
        <w:rPr>
          <w:sz w:val="28"/>
          <w:szCs w:val="28"/>
        </w:rPr>
        <w:t xml:space="preserve"> </w:t>
      </w:r>
      <w:r w:rsidRPr="00983CB5">
        <w:rPr>
          <w:sz w:val="28"/>
          <w:szCs w:val="28"/>
        </w:rPr>
        <w:t>принять ряд принципиальных решений по определению налоговой базы исходя из кадастровой стоимости объектов</w:t>
      </w:r>
      <w:r>
        <w:rPr>
          <w:color w:val="000000"/>
          <w:sz w:val="28"/>
          <w:szCs w:val="28"/>
          <w:lang w:eastAsia="en-US"/>
        </w:rPr>
        <w:t xml:space="preserve"> налогообложения.</w:t>
      </w:r>
    </w:p>
    <w:p w:rsidR="00935C77" w:rsidRDefault="00935C77" w:rsidP="00297097">
      <w:pPr>
        <w:spacing w:line="360" w:lineRule="auto"/>
        <w:ind w:firstLine="709"/>
        <w:jc w:val="both"/>
        <w:rPr>
          <w:color w:val="000000"/>
          <w:sz w:val="28"/>
          <w:szCs w:val="28"/>
        </w:rPr>
      </w:pPr>
      <w:r>
        <w:rPr>
          <w:color w:val="000000"/>
          <w:sz w:val="28"/>
          <w:szCs w:val="28"/>
          <w:lang w:eastAsia="en-US"/>
        </w:rPr>
        <w:t xml:space="preserve">Установление </w:t>
      </w:r>
      <w:r w:rsidRPr="00C6696B">
        <w:rPr>
          <w:color w:val="000000"/>
          <w:sz w:val="28"/>
          <w:szCs w:val="28"/>
        </w:rPr>
        <w:t>дат</w:t>
      </w:r>
      <w:r>
        <w:rPr>
          <w:color w:val="000000"/>
          <w:sz w:val="28"/>
          <w:szCs w:val="28"/>
        </w:rPr>
        <w:t xml:space="preserve">ы </w:t>
      </w:r>
      <w:r w:rsidRPr="00C6696B">
        <w:rPr>
          <w:color w:val="000000"/>
          <w:sz w:val="28"/>
          <w:szCs w:val="28"/>
        </w:rPr>
        <w:t xml:space="preserve"> перехода на определение налоговой базы исходя из кадастровой оценки имущества</w:t>
      </w:r>
      <w:r>
        <w:rPr>
          <w:color w:val="000000"/>
          <w:sz w:val="28"/>
          <w:szCs w:val="28"/>
        </w:rPr>
        <w:t xml:space="preserve"> по налогу на имущество физических лиц на уровне Оренбургской области как субъекта Российской Федерации  потребует от муниципальных образований пересмотра местных нормативных правовых актов по налогу на имущество физических лиц (налогооблагаемая база, налоговые ставки и т.д.)</w:t>
      </w:r>
    </w:p>
    <w:p w:rsidR="00935C77" w:rsidRDefault="00935C77" w:rsidP="00297097">
      <w:pPr>
        <w:spacing w:line="360" w:lineRule="auto"/>
        <w:ind w:firstLine="709"/>
        <w:jc w:val="both"/>
        <w:rPr>
          <w:sz w:val="28"/>
          <w:szCs w:val="28"/>
        </w:rPr>
      </w:pPr>
      <w:r w:rsidRPr="002D08F4">
        <w:rPr>
          <w:sz w:val="28"/>
          <w:szCs w:val="28"/>
        </w:rPr>
        <w:t xml:space="preserve">В целях обеспечения бюджетной устойчивости в </w:t>
      </w:r>
      <w:r>
        <w:rPr>
          <w:sz w:val="28"/>
          <w:szCs w:val="28"/>
        </w:rPr>
        <w:t>муниципальном образовании Булановский сельсовет</w:t>
      </w:r>
      <w:r w:rsidRPr="002D08F4">
        <w:rPr>
          <w:sz w:val="28"/>
          <w:szCs w:val="28"/>
        </w:rPr>
        <w:t xml:space="preserve"> с учетом реализации </w:t>
      </w:r>
      <w:r>
        <w:rPr>
          <w:sz w:val="28"/>
          <w:szCs w:val="28"/>
        </w:rPr>
        <w:t>государственной политики Российской Федерации в части недопущения налоговой нагрузки особое значение имеют повышение эффективности мер урегулирования налоговой и неналоговой задолженности и снижение рисков образования новой задолженности.</w:t>
      </w:r>
    </w:p>
    <w:p w:rsidR="00935C77" w:rsidRDefault="00935C77" w:rsidP="00297097">
      <w:pPr>
        <w:widowControl/>
        <w:spacing w:line="360" w:lineRule="auto"/>
        <w:ind w:firstLine="709"/>
        <w:jc w:val="both"/>
        <w:rPr>
          <w:sz w:val="28"/>
          <w:szCs w:val="28"/>
        </w:rPr>
      </w:pPr>
    </w:p>
    <w:p w:rsidR="00935C77" w:rsidRPr="00AA6E6B" w:rsidRDefault="00935C77" w:rsidP="00297097">
      <w:pPr>
        <w:widowControl/>
        <w:spacing w:line="360" w:lineRule="auto"/>
        <w:ind w:firstLine="709"/>
        <w:jc w:val="both"/>
        <w:rPr>
          <w:sz w:val="28"/>
          <w:szCs w:val="28"/>
        </w:rPr>
      </w:pPr>
    </w:p>
    <w:p w:rsidR="00935C77" w:rsidRDefault="00935C77"/>
    <w:sectPr w:rsidR="00935C77" w:rsidSect="009C0790">
      <w:headerReference w:type="default" r:id="rId6"/>
      <w:footerReference w:type="default" r:id="rId7"/>
      <w:pgSz w:w="11907" w:h="16840"/>
      <w:pgMar w:top="1134" w:right="851" w:bottom="1134" w:left="1701" w:header="709"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C77" w:rsidRDefault="00935C77" w:rsidP="002D6AA6">
      <w:r>
        <w:separator/>
      </w:r>
    </w:p>
  </w:endnote>
  <w:endnote w:type="continuationSeparator" w:id="1">
    <w:p w:rsidR="00935C77" w:rsidRDefault="00935C77" w:rsidP="002D6A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C77" w:rsidRDefault="00935C77">
    <w:pPr>
      <w:pStyle w:val="Footer"/>
      <w:framePr w:wrap="auto" w:vAnchor="text" w:hAnchor="margin" w:xAlign="right" w:y="1"/>
      <w:rPr>
        <w:rStyle w:val="PageNumber"/>
      </w:rPr>
    </w:pPr>
    <w:r>
      <w:rPr>
        <w:rStyle w:val="PageNumber"/>
      </w:rPr>
      <w:t xml:space="preserve"> </w:t>
    </w:r>
  </w:p>
  <w:p w:rsidR="00935C77" w:rsidRDefault="00935C7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C77" w:rsidRDefault="00935C77" w:rsidP="002D6AA6">
      <w:r>
        <w:separator/>
      </w:r>
    </w:p>
  </w:footnote>
  <w:footnote w:type="continuationSeparator" w:id="1">
    <w:p w:rsidR="00935C77" w:rsidRDefault="00935C77" w:rsidP="002D6A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C77" w:rsidRPr="00E50679" w:rsidRDefault="00935C77">
    <w:pPr>
      <w:pStyle w:val="Header"/>
      <w:jc w:val="center"/>
      <w:rPr>
        <w:sz w:val="24"/>
      </w:rPr>
    </w:pPr>
    <w:r w:rsidRPr="00E50679">
      <w:rPr>
        <w:sz w:val="24"/>
      </w:rPr>
      <w:fldChar w:fldCharType="begin"/>
    </w:r>
    <w:r w:rsidRPr="00E50679">
      <w:rPr>
        <w:sz w:val="24"/>
      </w:rPr>
      <w:instrText xml:space="preserve"> PAGE   \* MERGEFORMAT </w:instrText>
    </w:r>
    <w:r w:rsidRPr="00E50679">
      <w:rPr>
        <w:sz w:val="24"/>
      </w:rPr>
      <w:fldChar w:fldCharType="separate"/>
    </w:r>
    <w:r>
      <w:rPr>
        <w:noProof/>
        <w:sz w:val="24"/>
      </w:rPr>
      <w:t>2</w:t>
    </w:r>
    <w:r w:rsidRPr="00E50679">
      <w:rPr>
        <w:sz w:val="24"/>
      </w:rPr>
      <w:fldChar w:fldCharType="end"/>
    </w:r>
  </w:p>
  <w:p w:rsidR="00935C77" w:rsidRDefault="00935C7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7097"/>
    <w:rsid w:val="00005B51"/>
    <w:rsid w:val="00047A4A"/>
    <w:rsid w:val="000741D6"/>
    <w:rsid w:val="000D4380"/>
    <w:rsid w:val="001A68EF"/>
    <w:rsid w:val="001C3EB5"/>
    <w:rsid w:val="001C7207"/>
    <w:rsid w:val="001D164B"/>
    <w:rsid w:val="001D4CE3"/>
    <w:rsid w:val="002030B8"/>
    <w:rsid w:val="002238D8"/>
    <w:rsid w:val="00251543"/>
    <w:rsid w:val="00256E16"/>
    <w:rsid w:val="00271ED3"/>
    <w:rsid w:val="00297097"/>
    <w:rsid w:val="002B325F"/>
    <w:rsid w:val="002D08F4"/>
    <w:rsid w:val="002D57CB"/>
    <w:rsid w:val="002D6AA6"/>
    <w:rsid w:val="00337D07"/>
    <w:rsid w:val="003472C1"/>
    <w:rsid w:val="00361547"/>
    <w:rsid w:val="003736E2"/>
    <w:rsid w:val="003F3DB1"/>
    <w:rsid w:val="00422E59"/>
    <w:rsid w:val="00426172"/>
    <w:rsid w:val="0045032E"/>
    <w:rsid w:val="00487D5B"/>
    <w:rsid w:val="004A1B45"/>
    <w:rsid w:val="004C1247"/>
    <w:rsid w:val="004D7233"/>
    <w:rsid w:val="005005F6"/>
    <w:rsid w:val="005C022C"/>
    <w:rsid w:val="005E4577"/>
    <w:rsid w:val="006A6735"/>
    <w:rsid w:val="006A76E2"/>
    <w:rsid w:val="006B1BD6"/>
    <w:rsid w:val="00705A6E"/>
    <w:rsid w:val="0070711D"/>
    <w:rsid w:val="0073396D"/>
    <w:rsid w:val="00741834"/>
    <w:rsid w:val="00750BBA"/>
    <w:rsid w:val="007B1E64"/>
    <w:rsid w:val="007F3A5B"/>
    <w:rsid w:val="00862510"/>
    <w:rsid w:val="00875550"/>
    <w:rsid w:val="008C31B9"/>
    <w:rsid w:val="00920B54"/>
    <w:rsid w:val="00935C77"/>
    <w:rsid w:val="00983CB5"/>
    <w:rsid w:val="009C0790"/>
    <w:rsid w:val="009D07AD"/>
    <w:rsid w:val="009D7BF9"/>
    <w:rsid w:val="009E541F"/>
    <w:rsid w:val="00A72EDC"/>
    <w:rsid w:val="00A848DE"/>
    <w:rsid w:val="00AA6E6B"/>
    <w:rsid w:val="00AC1D4B"/>
    <w:rsid w:val="00AD1418"/>
    <w:rsid w:val="00B20803"/>
    <w:rsid w:val="00B44D2E"/>
    <w:rsid w:val="00B86223"/>
    <w:rsid w:val="00C6696B"/>
    <w:rsid w:val="00C70697"/>
    <w:rsid w:val="00D46756"/>
    <w:rsid w:val="00DF44BA"/>
    <w:rsid w:val="00E50679"/>
    <w:rsid w:val="00E521F9"/>
    <w:rsid w:val="00E91810"/>
    <w:rsid w:val="00E96240"/>
    <w:rsid w:val="00EA32A1"/>
    <w:rsid w:val="00EB2BBD"/>
    <w:rsid w:val="00F115D1"/>
    <w:rsid w:val="00F1610D"/>
    <w:rsid w:val="00F165DC"/>
    <w:rsid w:val="00F334A3"/>
    <w:rsid w:val="00F96451"/>
    <w:rsid w:val="00FA01AB"/>
    <w:rsid w:val="00FA6AC6"/>
    <w:rsid w:val="00FF60D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097"/>
    <w:pPr>
      <w:widowControl w:val="0"/>
      <w:overflowPunct w:val="0"/>
      <w:autoSpaceDE w:val="0"/>
      <w:autoSpaceDN w:val="0"/>
      <w:adjustRightInd w:val="0"/>
      <w:textAlignment w:val="baseline"/>
    </w:pPr>
    <w:rPr>
      <w:rFonts w:ascii="Times New Roman" w:eastAsia="Times New Roman" w:hAnsi="Times New Roman"/>
      <w:sz w:val="20"/>
      <w:szCs w:val="20"/>
    </w:rPr>
  </w:style>
  <w:style w:type="paragraph" w:styleId="Heading2">
    <w:name w:val="heading 2"/>
    <w:basedOn w:val="Normal"/>
    <w:next w:val="Normal"/>
    <w:link w:val="Heading2Char"/>
    <w:uiPriority w:val="99"/>
    <w:qFormat/>
    <w:locked/>
    <w:rsid w:val="00705A6E"/>
    <w:pPr>
      <w:keepNext/>
      <w:widowControl/>
      <w:overflowPunct/>
      <w:autoSpaceDE/>
      <w:autoSpaceDN/>
      <w:adjustRightInd/>
      <w:spacing w:before="240" w:after="60"/>
      <w:textAlignment w:val="auto"/>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705A6E"/>
    <w:rPr>
      <w:rFonts w:ascii="Arial" w:hAnsi="Arial" w:cs="Arial"/>
      <w:b/>
      <w:bCs/>
      <w:i/>
      <w:iCs/>
      <w:sz w:val="28"/>
      <w:szCs w:val="28"/>
      <w:lang w:val="ru-RU" w:eastAsia="ru-RU" w:bidi="ar-SA"/>
    </w:rPr>
  </w:style>
  <w:style w:type="paragraph" w:styleId="Header">
    <w:name w:val="header"/>
    <w:basedOn w:val="Normal"/>
    <w:link w:val="HeaderChar"/>
    <w:uiPriority w:val="99"/>
    <w:rsid w:val="00297097"/>
    <w:pPr>
      <w:tabs>
        <w:tab w:val="center" w:pos="4153"/>
        <w:tab w:val="right" w:pos="8306"/>
      </w:tabs>
    </w:pPr>
  </w:style>
  <w:style w:type="character" w:customStyle="1" w:styleId="HeaderChar">
    <w:name w:val="Header Char"/>
    <w:basedOn w:val="DefaultParagraphFont"/>
    <w:link w:val="Header"/>
    <w:uiPriority w:val="99"/>
    <w:locked/>
    <w:rsid w:val="00297097"/>
    <w:rPr>
      <w:rFonts w:ascii="Times New Roman" w:hAnsi="Times New Roman" w:cs="Times New Roman"/>
      <w:sz w:val="20"/>
      <w:szCs w:val="20"/>
      <w:lang w:eastAsia="ru-RU"/>
    </w:rPr>
  </w:style>
  <w:style w:type="paragraph" w:styleId="Footer">
    <w:name w:val="footer"/>
    <w:basedOn w:val="Normal"/>
    <w:link w:val="FooterChar"/>
    <w:uiPriority w:val="99"/>
    <w:rsid w:val="00297097"/>
    <w:pPr>
      <w:tabs>
        <w:tab w:val="center" w:pos="4153"/>
        <w:tab w:val="right" w:pos="8306"/>
      </w:tabs>
    </w:pPr>
  </w:style>
  <w:style w:type="character" w:customStyle="1" w:styleId="FooterChar">
    <w:name w:val="Footer Char"/>
    <w:basedOn w:val="DefaultParagraphFont"/>
    <w:link w:val="Footer"/>
    <w:uiPriority w:val="99"/>
    <w:locked/>
    <w:rsid w:val="00297097"/>
    <w:rPr>
      <w:rFonts w:ascii="Times New Roman" w:hAnsi="Times New Roman" w:cs="Times New Roman"/>
      <w:sz w:val="20"/>
      <w:szCs w:val="20"/>
      <w:lang w:eastAsia="ru-RU"/>
    </w:rPr>
  </w:style>
  <w:style w:type="character" w:styleId="PageNumber">
    <w:name w:val="page number"/>
    <w:basedOn w:val="DefaultParagraphFont"/>
    <w:uiPriority w:val="99"/>
    <w:rsid w:val="00297097"/>
    <w:rPr>
      <w:rFonts w:cs="Times New Roman"/>
    </w:rPr>
  </w:style>
  <w:style w:type="paragraph" w:customStyle="1" w:styleId="ConsPlusNormal">
    <w:name w:val="ConsPlusNormal"/>
    <w:uiPriority w:val="99"/>
    <w:rsid w:val="00297097"/>
    <w:pPr>
      <w:autoSpaceDE w:val="0"/>
      <w:autoSpaceDN w:val="0"/>
      <w:adjustRightInd w:val="0"/>
      <w:ind w:firstLine="720"/>
    </w:pPr>
    <w:rPr>
      <w:rFonts w:ascii="Arial" w:eastAsia="Times New Roman" w:hAnsi="Arial" w:cs="Arial"/>
      <w:sz w:val="20"/>
      <w:szCs w:val="20"/>
    </w:rPr>
  </w:style>
  <w:style w:type="paragraph" w:customStyle="1" w:styleId="Default">
    <w:name w:val="Default"/>
    <w:uiPriority w:val="99"/>
    <w:rsid w:val="00297097"/>
    <w:pPr>
      <w:autoSpaceDE w:val="0"/>
      <w:autoSpaceDN w:val="0"/>
      <w:adjustRightInd w:val="0"/>
    </w:pPr>
    <w:rPr>
      <w:rFonts w:ascii="Times New Roman" w:eastAsia="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8</Pages>
  <Words>1850</Words>
  <Characters>10549</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Л.В. Колесникова</cp:lastModifiedBy>
  <cp:revision>6</cp:revision>
  <dcterms:created xsi:type="dcterms:W3CDTF">2018-11-14T04:16:00Z</dcterms:created>
  <dcterms:modified xsi:type="dcterms:W3CDTF">2018-11-14T06:37:00Z</dcterms:modified>
</cp:coreProperties>
</file>