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23" w:rsidRPr="00212591" w:rsidRDefault="00BC3323" w:rsidP="00BC3323">
      <w:pPr>
        <w:pStyle w:val="3"/>
        <w:spacing w:line="264" w:lineRule="atLeast"/>
        <w:ind w:firstLine="540"/>
        <w:jc w:val="both"/>
        <w:rPr>
          <w:rFonts w:ascii="Times New Roman" w:hAnsi="Times New Roman"/>
          <w:b w:val="0"/>
          <w:caps/>
          <w:color w:val="227FBC"/>
          <w:szCs w:val="24"/>
        </w:rPr>
      </w:pPr>
      <w:r w:rsidRPr="00212591">
        <w:rPr>
          <w:rFonts w:ascii="Times New Roman" w:hAnsi="Times New Roman"/>
          <w:b w:val="0"/>
          <w:bCs/>
          <w:caps/>
          <w:color w:val="227FBC"/>
          <w:szCs w:val="24"/>
        </w:rPr>
        <w:t>ОТВЕТСТВЕННОСТЬ ЗА ЖЕСТОКОЕ ОБРАЩЕНИЕ С ЖИВОТНЫМИ</w:t>
      </w:r>
    </w:p>
    <w:p w:rsidR="00BC3323" w:rsidRPr="00212591" w:rsidRDefault="00BC3323" w:rsidP="00BC3323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212591">
        <w:rPr>
          <w:color w:val="000000"/>
        </w:rPr>
        <w:t>Статьей 245 Уголовного кодекса Российской Федерации (далее – УК РФ) установлена ответственность за жестокое обращение с животным в целях причинения ему боли и (или) страданий, а равно из хулиганских побуждений или из корыстных побуждений, повлекшее его гибель или увечье.</w:t>
      </w:r>
    </w:p>
    <w:p w:rsidR="00BC3323" w:rsidRPr="00212591" w:rsidRDefault="00BC3323" w:rsidP="00BC3323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212591">
        <w:rPr>
          <w:color w:val="000000"/>
        </w:rPr>
        <w:t xml:space="preserve">Понятие жестокого обращение с животным раскрывается в п. 5 ст. 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Федерации». </w:t>
      </w:r>
      <w:proofErr w:type="gramStart"/>
      <w:r w:rsidRPr="00212591">
        <w:rPr>
          <w:color w:val="000000"/>
        </w:rPr>
        <w:t>Под жестоким обращением с животным понимается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</w:t>
      </w:r>
      <w:proofErr w:type="gramEnd"/>
      <w:r w:rsidRPr="00212591">
        <w:rPr>
          <w:color w:val="000000"/>
        </w:rPr>
        <w:t>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состоянии.</w:t>
      </w:r>
    </w:p>
    <w:p w:rsidR="00BC3323" w:rsidRPr="00212591" w:rsidRDefault="00BC3323" w:rsidP="00BC3323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212591">
        <w:rPr>
          <w:color w:val="000000"/>
        </w:rPr>
        <w:t>Для того</w:t>
      </w:r>
      <w:proofErr w:type="gramStart"/>
      <w:r w:rsidRPr="00212591">
        <w:rPr>
          <w:color w:val="000000"/>
        </w:rPr>
        <w:t>,</w:t>
      </w:r>
      <w:proofErr w:type="gramEnd"/>
      <w:r w:rsidRPr="00212591">
        <w:rPr>
          <w:color w:val="000000"/>
        </w:rPr>
        <w:t xml:space="preserve"> чтобы привлечь лицо к уголовной ответственности по статье 245 УК РФ указанные действия (бездействие) обязательно должны быть совершены либо с целью причинения животному боли и (или) страданий, либо из хулиганских побуждений или из корыстных побуждений.</w:t>
      </w:r>
    </w:p>
    <w:p w:rsidR="00BC3323" w:rsidRPr="00212591" w:rsidRDefault="00BC3323" w:rsidP="00BC3323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212591">
        <w:rPr>
          <w:color w:val="000000"/>
        </w:rPr>
        <w:t>При отсутствии указанной цели либо мотивов в действиях лица будет отсутствовать состав указанного преступления.</w:t>
      </w:r>
    </w:p>
    <w:p w:rsidR="00BC3323" w:rsidRPr="00212591" w:rsidRDefault="00BC3323" w:rsidP="00BC3323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212591">
        <w:rPr>
          <w:color w:val="000000"/>
        </w:rPr>
        <w:t>За совершение преступления, предусмотренного ст.245 УК РФ, ответственности подлежит физическое вменяемое лицо, достигшее возраста 16 лет.</w:t>
      </w:r>
    </w:p>
    <w:p w:rsidR="00BC3323" w:rsidRPr="00212591" w:rsidRDefault="00BC3323" w:rsidP="00BC3323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212591">
        <w:rPr>
          <w:color w:val="000000"/>
        </w:rPr>
        <w:t>Жестокое обращение с животными наказывается штрафом в размере до 80 000 рублей или в размере заработной платы или иного дохода осужденного за период до 6 месяцев, либо обязательными работами на срок до 360 часов, либо исправительными работами на срок до 1 года, либо ограничением свободы на срок до 1 года, либо арестом на срок до 6 месяцев, либо лишением свободы</w:t>
      </w:r>
      <w:proofErr w:type="gramEnd"/>
      <w:r w:rsidRPr="00212591">
        <w:rPr>
          <w:color w:val="000000"/>
        </w:rPr>
        <w:t xml:space="preserve"> на срок до 3 лет.</w:t>
      </w:r>
    </w:p>
    <w:p w:rsidR="00BC3323" w:rsidRPr="00212591" w:rsidRDefault="00BC3323" w:rsidP="00BC3323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212591">
        <w:rPr>
          <w:color w:val="000000"/>
        </w:rPr>
        <w:t>Если указанные деяния совершены:</w:t>
      </w:r>
    </w:p>
    <w:p w:rsidR="00BC3323" w:rsidRPr="00212591" w:rsidRDefault="00BC3323" w:rsidP="00BC3323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212591">
        <w:rPr>
          <w:color w:val="000000"/>
        </w:rPr>
        <w:t>- группой лиц, группой лиц по предварительному сговору или организованной группой;</w:t>
      </w:r>
    </w:p>
    <w:p w:rsidR="00BC3323" w:rsidRPr="00212591" w:rsidRDefault="00BC3323" w:rsidP="00BC3323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212591">
        <w:rPr>
          <w:color w:val="000000"/>
        </w:rPr>
        <w:t xml:space="preserve">- либо в присутствии </w:t>
      </w:r>
      <w:proofErr w:type="gramStart"/>
      <w:r w:rsidRPr="00212591">
        <w:rPr>
          <w:color w:val="000000"/>
        </w:rPr>
        <w:t>малолетнего</w:t>
      </w:r>
      <w:proofErr w:type="gramEnd"/>
      <w:r w:rsidRPr="00212591">
        <w:rPr>
          <w:color w:val="000000"/>
        </w:rPr>
        <w:t>;</w:t>
      </w:r>
    </w:p>
    <w:p w:rsidR="00BC3323" w:rsidRPr="00212591" w:rsidRDefault="00BC3323" w:rsidP="00BC3323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212591">
        <w:rPr>
          <w:color w:val="000000"/>
        </w:rPr>
        <w:t>- либо с применением садистских методов;</w:t>
      </w:r>
    </w:p>
    <w:p w:rsidR="00BC3323" w:rsidRPr="00212591" w:rsidRDefault="00BC3323" w:rsidP="00BC3323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212591">
        <w:rPr>
          <w:color w:val="000000"/>
        </w:rPr>
        <w:t>- либо с публичной демонстрацией, в том числе в средствах массовой информации или информационно-телекоммуникационных сетях (включая сеть «Интернет»);</w:t>
      </w:r>
    </w:p>
    <w:p w:rsidR="00BC3323" w:rsidRPr="00212591" w:rsidRDefault="00BC3323" w:rsidP="00BC3323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212591">
        <w:rPr>
          <w:color w:val="000000"/>
        </w:rPr>
        <w:t>- либо в отношении нескольких животных,</w:t>
      </w:r>
    </w:p>
    <w:p w:rsidR="00BC3323" w:rsidRPr="00212591" w:rsidRDefault="00BC3323" w:rsidP="00BC3323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212591">
        <w:rPr>
          <w:color w:val="000000"/>
        </w:rPr>
        <w:t>то за совершение данных действий предусмотрено более строгое наказание - штраф в размере от 100 000 до 300 000 рублей или в размере заработной платы или иного дохода осужденного за период от 1 года до 2 лет, либо исправительные работы на срок до 2 лет, либо принудительные работы на срок до 5 лет, либо лишение свободы на срок от трех до</w:t>
      </w:r>
      <w:proofErr w:type="gramEnd"/>
      <w:r w:rsidRPr="00212591">
        <w:rPr>
          <w:color w:val="000000"/>
        </w:rPr>
        <w:t xml:space="preserve"> 5лет.</w:t>
      </w:r>
    </w:p>
    <w:p w:rsidR="00BC3323" w:rsidRPr="00212591" w:rsidRDefault="00BC3323" w:rsidP="00BC3323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</w:p>
    <w:p w:rsidR="00C218F7" w:rsidRDefault="00C218F7"/>
    <w:sectPr w:rsidR="00C218F7" w:rsidSect="00C2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323"/>
    <w:rsid w:val="00053A7A"/>
    <w:rsid w:val="00136694"/>
    <w:rsid w:val="00176346"/>
    <w:rsid w:val="002361A4"/>
    <w:rsid w:val="00AB5DAA"/>
    <w:rsid w:val="00BC3323"/>
    <w:rsid w:val="00C218F7"/>
    <w:rsid w:val="00E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F7"/>
  </w:style>
  <w:style w:type="paragraph" w:styleId="3">
    <w:name w:val="heading 3"/>
    <w:basedOn w:val="a"/>
    <w:next w:val="a"/>
    <w:link w:val="30"/>
    <w:qFormat/>
    <w:rsid w:val="00BC3323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332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BC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 Знак Знак Знак Знак Знак Знак Знак Знак Знак Знак Знак Знак1 Знак Знак Знак Знак Знак Знак Знак"/>
    <w:basedOn w:val="a"/>
    <w:rsid w:val="00BC332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2022-10-19T04:21:00Z</dcterms:created>
  <dcterms:modified xsi:type="dcterms:W3CDTF">2022-10-19T04:21:00Z</dcterms:modified>
</cp:coreProperties>
</file>